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93F57" w14:textId="77777777" w:rsidR="00F81B43" w:rsidRDefault="00F81B43" w:rsidP="00F81B43">
      <w:pPr>
        <w:tabs>
          <w:tab w:val="center" w:pos="4680"/>
          <w:tab w:val="right" w:pos="9360"/>
        </w:tabs>
        <w:spacing w:line="240" w:lineRule="auto"/>
        <w:rPr>
          <w:sz w:val="28"/>
          <w:szCs w:val="20"/>
        </w:rPr>
      </w:pPr>
    </w:p>
    <w:p w14:paraId="58DA9FF7" w14:textId="31AB863F" w:rsidR="00F65D1E" w:rsidRDefault="00F65D1E" w:rsidP="00F65D1E">
      <w:pPr>
        <w:tabs>
          <w:tab w:val="center" w:pos="4680"/>
          <w:tab w:val="right" w:pos="9360"/>
        </w:tabs>
        <w:spacing w:line="240" w:lineRule="auto"/>
        <w:jc w:val="right"/>
        <w:rPr>
          <w:sz w:val="28"/>
          <w:szCs w:val="20"/>
        </w:rPr>
      </w:pPr>
    </w:p>
    <w:p w14:paraId="2EFDF3E0" w14:textId="77777777" w:rsidR="00F65D1E" w:rsidRDefault="00F65D1E" w:rsidP="00F81B43">
      <w:pPr>
        <w:tabs>
          <w:tab w:val="center" w:pos="4680"/>
          <w:tab w:val="right" w:pos="9360"/>
        </w:tabs>
        <w:spacing w:line="240" w:lineRule="auto"/>
        <w:rPr>
          <w:sz w:val="28"/>
          <w:szCs w:val="20"/>
        </w:rPr>
      </w:pPr>
    </w:p>
    <w:p w14:paraId="4761F1F9" w14:textId="77777777" w:rsidR="00F65D1E" w:rsidRPr="00466B8C" w:rsidRDefault="002D13AD" w:rsidP="00466B8C">
      <w:pPr>
        <w:tabs>
          <w:tab w:val="center" w:pos="4680"/>
          <w:tab w:val="right" w:pos="9360"/>
        </w:tabs>
        <w:spacing w:line="240" w:lineRule="auto"/>
        <w:jc w:val="center"/>
        <w:rPr>
          <w:sz w:val="36"/>
          <w:szCs w:val="24"/>
        </w:rPr>
      </w:pPr>
      <w:r w:rsidRPr="00466B8C">
        <w:rPr>
          <w:sz w:val="36"/>
          <w:szCs w:val="24"/>
        </w:rPr>
        <w:t>W</w:t>
      </w:r>
      <w:r w:rsidR="00F65D1E" w:rsidRPr="00466B8C">
        <w:rPr>
          <w:sz w:val="36"/>
          <w:szCs w:val="24"/>
        </w:rPr>
        <w:t>arlingham Squash and Racketball Club</w:t>
      </w:r>
    </w:p>
    <w:p w14:paraId="23371219" w14:textId="2CDCDC8E" w:rsidR="00F65D1E" w:rsidRPr="00466B8C" w:rsidRDefault="00F65D1E" w:rsidP="00466B8C">
      <w:pPr>
        <w:tabs>
          <w:tab w:val="center" w:pos="4680"/>
          <w:tab w:val="right" w:pos="9360"/>
        </w:tabs>
        <w:spacing w:line="240" w:lineRule="auto"/>
        <w:jc w:val="center"/>
        <w:rPr>
          <w:sz w:val="36"/>
          <w:szCs w:val="24"/>
        </w:rPr>
      </w:pPr>
      <w:r w:rsidRPr="00466B8C">
        <w:rPr>
          <w:sz w:val="36"/>
          <w:szCs w:val="24"/>
        </w:rPr>
        <w:t>Annual General Meeting</w:t>
      </w:r>
    </w:p>
    <w:p w14:paraId="774B1597" w14:textId="3C8A0C44" w:rsidR="002D13AD" w:rsidRPr="00466B8C" w:rsidRDefault="00F65D1E" w:rsidP="00466B8C">
      <w:pPr>
        <w:tabs>
          <w:tab w:val="center" w:pos="4680"/>
          <w:tab w:val="right" w:pos="9360"/>
        </w:tabs>
        <w:spacing w:line="240" w:lineRule="auto"/>
        <w:jc w:val="center"/>
        <w:rPr>
          <w:sz w:val="36"/>
          <w:szCs w:val="24"/>
        </w:rPr>
      </w:pPr>
      <w:r w:rsidRPr="00466B8C">
        <w:rPr>
          <w:sz w:val="36"/>
          <w:szCs w:val="24"/>
        </w:rPr>
        <w:t>25 July 2023</w:t>
      </w:r>
    </w:p>
    <w:p w14:paraId="1F6C8A77" w14:textId="77777777" w:rsidR="00466B8C" w:rsidRDefault="00466B8C" w:rsidP="00F81B43">
      <w:pPr>
        <w:tabs>
          <w:tab w:val="center" w:pos="4680"/>
          <w:tab w:val="right" w:pos="9360"/>
        </w:tabs>
        <w:spacing w:line="240" w:lineRule="auto"/>
        <w:rPr>
          <w:sz w:val="28"/>
          <w:szCs w:val="20"/>
        </w:rPr>
      </w:pPr>
      <w:r>
        <w:rPr>
          <w:sz w:val="28"/>
          <w:szCs w:val="20"/>
        </w:rPr>
        <w:br/>
      </w:r>
    </w:p>
    <w:tbl>
      <w:tblPr>
        <w:tblStyle w:val="TableGrid"/>
        <w:tblW w:w="0" w:type="auto"/>
        <w:tblLook w:val="04A0" w:firstRow="1" w:lastRow="0" w:firstColumn="1" w:lastColumn="0" w:noHBand="0" w:noVBand="1"/>
      </w:tblPr>
      <w:tblGrid>
        <w:gridCol w:w="3116"/>
        <w:gridCol w:w="3117"/>
        <w:gridCol w:w="3117"/>
      </w:tblGrid>
      <w:tr w:rsidR="00466B8C" w14:paraId="26984261" w14:textId="77777777" w:rsidTr="00466B8C">
        <w:tc>
          <w:tcPr>
            <w:tcW w:w="3116" w:type="dxa"/>
          </w:tcPr>
          <w:p w14:paraId="53E9D71B" w14:textId="75313676" w:rsidR="00466B8C" w:rsidRDefault="00466B8C" w:rsidP="00F81B43">
            <w:pPr>
              <w:tabs>
                <w:tab w:val="center" w:pos="4680"/>
                <w:tab w:val="right" w:pos="9360"/>
              </w:tabs>
              <w:rPr>
                <w:sz w:val="28"/>
                <w:szCs w:val="20"/>
              </w:rPr>
            </w:pPr>
            <w:r>
              <w:rPr>
                <w:sz w:val="28"/>
                <w:szCs w:val="20"/>
              </w:rPr>
              <w:t xml:space="preserve">Present: </w:t>
            </w:r>
          </w:p>
        </w:tc>
        <w:tc>
          <w:tcPr>
            <w:tcW w:w="3117" w:type="dxa"/>
          </w:tcPr>
          <w:p w14:paraId="4CEE15C7" w14:textId="77777777" w:rsidR="00466B8C" w:rsidRDefault="00466B8C" w:rsidP="00F81B43">
            <w:pPr>
              <w:tabs>
                <w:tab w:val="center" w:pos="4680"/>
                <w:tab w:val="right" w:pos="9360"/>
              </w:tabs>
              <w:rPr>
                <w:sz w:val="28"/>
                <w:szCs w:val="20"/>
              </w:rPr>
            </w:pPr>
          </w:p>
        </w:tc>
        <w:tc>
          <w:tcPr>
            <w:tcW w:w="3117" w:type="dxa"/>
          </w:tcPr>
          <w:p w14:paraId="64C64D81" w14:textId="77777777" w:rsidR="00466B8C" w:rsidRDefault="00466B8C" w:rsidP="00F81B43">
            <w:pPr>
              <w:tabs>
                <w:tab w:val="center" w:pos="4680"/>
                <w:tab w:val="right" w:pos="9360"/>
              </w:tabs>
              <w:rPr>
                <w:sz w:val="28"/>
                <w:szCs w:val="20"/>
              </w:rPr>
            </w:pPr>
          </w:p>
        </w:tc>
      </w:tr>
      <w:tr w:rsidR="00466B8C" w14:paraId="42B1A403" w14:textId="77777777" w:rsidTr="00466B8C">
        <w:tc>
          <w:tcPr>
            <w:tcW w:w="3116" w:type="dxa"/>
          </w:tcPr>
          <w:p w14:paraId="3A374806" w14:textId="35508E99" w:rsidR="00466B8C" w:rsidRDefault="00466B8C" w:rsidP="00F81B43">
            <w:pPr>
              <w:tabs>
                <w:tab w:val="center" w:pos="4680"/>
                <w:tab w:val="right" w:pos="9360"/>
              </w:tabs>
              <w:rPr>
                <w:sz w:val="28"/>
                <w:szCs w:val="20"/>
              </w:rPr>
            </w:pPr>
            <w:r>
              <w:rPr>
                <w:sz w:val="28"/>
                <w:szCs w:val="20"/>
              </w:rPr>
              <w:t>Sean Doyle (SD) Chair</w:t>
            </w:r>
          </w:p>
        </w:tc>
        <w:tc>
          <w:tcPr>
            <w:tcW w:w="3117" w:type="dxa"/>
          </w:tcPr>
          <w:p w14:paraId="75D2DE46" w14:textId="0157E11C" w:rsidR="00466B8C" w:rsidRDefault="00466B8C" w:rsidP="00F81B43">
            <w:pPr>
              <w:tabs>
                <w:tab w:val="center" w:pos="4680"/>
                <w:tab w:val="right" w:pos="9360"/>
              </w:tabs>
              <w:rPr>
                <w:sz w:val="28"/>
                <w:szCs w:val="20"/>
              </w:rPr>
            </w:pPr>
            <w:r>
              <w:rPr>
                <w:sz w:val="28"/>
                <w:szCs w:val="20"/>
              </w:rPr>
              <w:t>Chris Holliman (CH)</w:t>
            </w:r>
          </w:p>
        </w:tc>
        <w:tc>
          <w:tcPr>
            <w:tcW w:w="3117" w:type="dxa"/>
          </w:tcPr>
          <w:p w14:paraId="35A62A4D" w14:textId="535FBAC2" w:rsidR="00466B8C" w:rsidRDefault="00466B8C" w:rsidP="00F81B43">
            <w:pPr>
              <w:tabs>
                <w:tab w:val="center" w:pos="4680"/>
                <w:tab w:val="right" w:pos="9360"/>
              </w:tabs>
              <w:rPr>
                <w:sz w:val="28"/>
                <w:szCs w:val="20"/>
              </w:rPr>
            </w:pPr>
            <w:r>
              <w:rPr>
                <w:sz w:val="28"/>
                <w:szCs w:val="20"/>
              </w:rPr>
              <w:t xml:space="preserve">Rod Gemmell (RG) </w:t>
            </w:r>
          </w:p>
        </w:tc>
      </w:tr>
      <w:tr w:rsidR="00466B8C" w14:paraId="0FFF2CA8" w14:textId="77777777" w:rsidTr="00466B8C">
        <w:tc>
          <w:tcPr>
            <w:tcW w:w="3116" w:type="dxa"/>
          </w:tcPr>
          <w:p w14:paraId="33EDF157" w14:textId="5AFF7A16" w:rsidR="00466B8C" w:rsidRDefault="00466B8C" w:rsidP="00F81B43">
            <w:pPr>
              <w:tabs>
                <w:tab w:val="center" w:pos="4680"/>
                <w:tab w:val="right" w:pos="9360"/>
              </w:tabs>
              <w:rPr>
                <w:sz w:val="28"/>
                <w:szCs w:val="20"/>
              </w:rPr>
            </w:pPr>
            <w:r>
              <w:rPr>
                <w:sz w:val="28"/>
                <w:szCs w:val="20"/>
              </w:rPr>
              <w:t>Eric Stevenson (ES)</w:t>
            </w:r>
          </w:p>
        </w:tc>
        <w:tc>
          <w:tcPr>
            <w:tcW w:w="3117" w:type="dxa"/>
          </w:tcPr>
          <w:p w14:paraId="4A505FCF" w14:textId="5F53CDB4" w:rsidR="00466B8C" w:rsidRDefault="00466B8C" w:rsidP="00F81B43">
            <w:pPr>
              <w:tabs>
                <w:tab w:val="center" w:pos="4680"/>
                <w:tab w:val="right" w:pos="9360"/>
              </w:tabs>
              <w:rPr>
                <w:sz w:val="28"/>
                <w:szCs w:val="20"/>
              </w:rPr>
            </w:pPr>
            <w:r>
              <w:rPr>
                <w:sz w:val="28"/>
                <w:szCs w:val="20"/>
              </w:rPr>
              <w:t xml:space="preserve">Awtar </w:t>
            </w:r>
            <w:r w:rsidR="00283EF0">
              <w:rPr>
                <w:sz w:val="28"/>
                <w:szCs w:val="20"/>
              </w:rPr>
              <w:t>Jandu</w:t>
            </w:r>
          </w:p>
        </w:tc>
        <w:tc>
          <w:tcPr>
            <w:tcW w:w="3117" w:type="dxa"/>
          </w:tcPr>
          <w:p w14:paraId="087873CD" w14:textId="218A6B43" w:rsidR="00466B8C" w:rsidRDefault="00466B8C" w:rsidP="00F81B43">
            <w:pPr>
              <w:tabs>
                <w:tab w:val="center" w:pos="4680"/>
                <w:tab w:val="right" w:pos="9360"/>
              </w:tabs>
              <w:rPr>
                <w:sz w:val="28"/>
                <w:szCs w:val="20"/>
              </w:rPr>
            </w:pPr>
            <w:r>
              <w:rPr>
                <w:sz w:val="28"/>
                <w:szCs w:val="20"/>
              </w:rPr>
              <w:t>Paul Master (PM)</w:t>
            </w:r>
          </w:p>
        </w:tc>
      </w:tr>
      <w:tr w:rsidR="00466B8C" w14:paraId="50460117" w14:textId="77777777" w:rsidTr="00466B8C">
        <w:tc>
          <w:tcPr>
            <w:tcW w:w="3116" w:type="dxa"/>
          </w:tcPr>
          <w:p w14:paraId="4B60F0D0" w14:textId="6C6FD0A5" w:rsidR="00466B8C" w:rsidRDefault="00466B8C" w:rsidP="00F81B43">
            <w:pPr>
              <w:tabs>
                <w:tab w:val="center" w:pos="4680"/>
                <w:tab w:val="right" w:pos="9360"/>
              </w:tabs>
              <w:rPr>
                <w:sz w:val="28"/>
                <w:szCs w:val="20"/>
              </w:rPr>
            </w:pPr>
            <w:r>
              <w:rPr>
                <w:sz w:val="28"/>
                <w:szCs w:val="20"/>
              </w:rPr>
              <w:t>Matt Smith (MS)</w:t>
            </w:r>
          </w:p>
        </w:tc>
        <w:tc>
          <w:tcPr>
            <w:tcW w:w="3117" w:type="dxa"/>
          </w:tcPr>
          <w:p w14:paraId="610335D9" w14:textId="094B26BA" w:rsidR="00466B8C" w:rsidRDefault="00466B8C" w:rsidP="00F81B43">
            <w:pPr>
              <w:tabs>
                <w:tab w:val="center" w:pos="4680"/>
                <w:tab w:val="right" w:pos="9360"/>
              </w:tabs>
              <w:rPr>
                <w:sz w:val="28"/>
                <w:szCs w:val="20"/>
              </w:rPr>
            </w:pPr>
            <w:r>
              <w:rPr>
                <w:sz w:val="28"/>
                <w:szCs w:val="20"/>
              </w:rPr>
              <w:t>Jon Reeve (JR)</w:t>
            </w:r>
          </w:p>
        </w:tc>
        <w:tc>
          <w:tcPr>
            <w:tcW w:w="3117" w:type="dxa"/>
          </w:tcPr>
          <w:p w14:paraId="5335C150" w14:textId="37CBDEEF" w:rsidR="00466B8C" w:rsidRDefault="00466B8C" w:rsidP="00F81B43">
            <w:pPr>
              <w:tabs>
                <w:tab w:val="center" w:pos="4680"/>
                <w:tab w:val="right" w:pos="9360"/>
              </w:tabs>
              <w:rPr>
                <w:sz w:val="28"/>
                <w:szCs w:val="20"/>
              </w:rPr>
            </w:pPr>
            <w:r>
              <w:rPr>
                <w:sz w:val="28"/>
                <w:szCs w:val="20"/>
              </w:rPr>
              <w:t>John Smith (JS)</w:t>
            </w:r>
          </w:p>
        </w:tc>
      </w:tr>
      <w:tr w:rsidR="00466B8C" w14:paraId="53D8F175" w14:textId="77777777" w:rsidTr="00466B8C">
        <w:tc>
          <w:tcPr>
            <w:tcW w:w="3116" w:type="dxa"/>
          </w:tcPr>
          <w:p w14:paraId="10396F3E" w14:textId="6B5B34D9" w:rsidR="00466B8C" w:rsidRDefault="00283EF0" w:rsidP="00F81B43">
            <w:pPr>
              <w:tabs>
                <w:tab w:val="center" w:pos="4680"/>
                <w:tab w:val="right" w:pos="9360"/>
              </w:tabs>
              <w:rPr>
                <w:sz w:val="28"/>
                <w:szCs w:val="20"/>
              </w:rPr>
            </w:pPr>
            <w:r>
              <w:rPr>
                <w:sz w:val="28"/>
                <w:szCs w:val="20"/>
              </w:rPr>
              <w:t>Nicki Doyle</w:t>
            </w:r>
          </w:p>
        </w:tc>
        <w:tc>
          <w:tcPr>
            <w:tcW w:w="3117" w:type="dxa"/>
          </w:tcPr>
          <w:p w14:paraId="066D605D" w14:textId="77777777" w:rsidR="00466B8C" w:rsidRDefault="00466B8C" w:rsidP="00F81B43">
            <w:pPr>
              <w:tabs>
                <w:tab w:val="center" w:pos="4680"/>
                <w:tab w:val="right" w:pos="9360"/>
              </w:tabs>
              <w:rPr>
                <w:sz w:val="28"/>
                <w:szCs w:val="20"/>
              </w:rPr>
            </w:pPr>
          </w:p>
        </w:tc>
        <w:tc>
          <w:tcPr>
            <w:tcW w:w="3117" w:type="dxa"/>
          </w:tcPr>
          <w:p w14:paraId="2D168429" w14:textId="77777777" w:rsidR="00466B8C" w:rsidRDefault="00466B8C" w:rsidP="00F81B43">
            <w:pPr>
              <w:tabs>
                <w:tab w:val="center" w:pos="4680"/>
                <w:tab w:val="right" w:pos="9360"/>
              </w:tabs>
              <w:rPr>
                <w:sz w:val="28"/>
                <w:szCs w:val="20"/>
              </w:rPr>
            </w:pPr>
          </w:p>
        </w:tc>
      </w:tr>
      <w:tr w:rsidR="00283EF0" w14:paraId="21E169CC" w14:textId="77777777" w:rsidTr="00466B8C">
        <w:tc>
          <w:tcPr>
            <w:tcW w:w="3116" w:type="dxa"/>
          </w:tcPr>
          <w:p w14:paraId="0FACB272" w14:textId="77777777" w:rsidR="00283EF0" w:rsidRDefault="00283EF0" w:rsidP="00F81B43">
            <w:pPr>
              <w:tabs>
                <w:tab w:val="center" w:pos="4680"/>
                <w:tab w:val="right" w:pos="9360"/>
              </w:tabs>
              <w:rPr>
                <w:sz w:val="28"/>
                <w:szCs w:val="20"/>
              </w:rPr>
            </w:pPr>
          </w:p>
        </w:tc>
        <w:tc>
          <w:tcPr>
            <w:tcW w:w="3117" w:type="dxa"/>
          </w:tcPr>
          <w:p w14:paraId="6F467B47" w14:textId="77777777" w:rsidR="00283EF0" w:rsidRDefault="00283EF0" w:rsidP="00F81B43">
            <w:pPr>
              <w:tabs>
                <w:tab w:val="center" w:pos="4680"/>
                <w:tab w:val="right" w:pos="9360"/>
              </w:tabs>
              <w:rPr>
                <w:sz w:val="28"/>
                <w:szCs w:val="20"/>
              </w:rPr>
            </w:pPr>
          </w:p>
        </w:tc>
        <w:tc>
          <w:tcPr>
            <w:tcW w:w="3117" w:type="dxa"/>
          </w:tcPr>
          <w:p w14:paraId="7DF45803" w14:textId="77777777" w:rsidR="00283EF0" w:rsidRDefault="00283EF0" w:rsidP="00F81B43">
            <w:pPr>
              <w:tabs>
                <w:tab w:val="center" w:pos="4680"/>
                <w:tab w:val="right" w:pos="9360"/>
              </w:tabs>
              <w:rPr>
                <w:sz w:val="28"/>
                <w:szCs w:val="20"/>
              </w:rPr>
            </w:pPr>
          </w:p>
        </w:tc>
      </w:tr>
      <w:tr w:rsidR="00466B8C" w14:paraId="2B999F23" w14:textId="77777777" w:rsidTr="00466B8C">
        <w:tc>
          <w:tcPr>
            <w:tcW w:w="3116" w:type="dxa"/>
          </w:tcPr>
          <w:p w14:paraId="42EDD0E9" w14:textId="18766417" w:rsidR="00466B8C" w:rsidRDefault="00466B8C" w:rsidP="00F81B43">
            <w:pPr>
              <w:tabs>
                <w:tab w:val="center" w:pos="4680"/>
                <w:tab w:val="right" w:pos="9360"/>
              </w:tabs>
              <w:rPr>
                <w:sz w:val="28"/>
                <w:szCs w:val="20"/>
              </w:rPr>
            </w:pPr>
            <w:r>
              <w:rPr>
                <w:sz w:val="28"/>
                <w:szCs w:val="20"/>
              </w:rPr>
              <w:t>Apologies:</w:t>
            </w:r>
          </w:p>
        </w:tc>
        <w:tc>
          <w:tcPr>
            <w:tcW w:w="3117" w:type="dxa"/>
          </w:tcPr>
          <w:p w14:paraId="38744BA5" w14:textId="77777777" w:rsidR="00466B8C" w:rsidRDefault="00466B8C" w:rsidP="00F81B43">
            <w:pPr>
              <w:tabs>
                <w:tab w:val="center" w:pos="4680"/>
                <w:tab w:val="right" w:pos="9360"/>
              </w:tabs>
              <w:rPr>
                <w:sz w:val="28"/>
                <w:szCs w:val="20"/>
              </w:rPr>
            </w:pPr>
          </w:p>
        </w:tc>
        <w:tc>
          <w:tcPr>
            <w:tcW w:w="3117" w:type="dxa"/>
          </w:tcPr>
          <w:p w14:paraId="6086B9FA" w14:textId="77777777" w:rsidR="00466B8C" w:rsidRDefault="00466B8C" w:rsidP="00F81B43">
            <w:pPr>
              <w:tabs>
                <w:tab w:val="center" w:pos="4680"/>
                <w:tab w:val="right" w:pos="9360"/>
              </w:tabs>
              <w:rPr>
                <w:sz w:val="28"/>
                <w:szCs w:val="20"/>
              </w:rPr>
            </w:pPr>
          </w:p>
        </w:tc>
      </w:tr>
      <w:tr w:rsidR="00466B8C" w14:paraId="6418F51F" w14:textId="77777777" w:rsidTr="00466B8C">
        <w:tc>
          <w:tcPr>
            <w:tcW w:w="3116" w:type="dxa"/>
          </w:tcPr>
          <w:p w14:paraId="2CAF7621" w14:textId="5F9946F6" w:rsidR="00466B8C" w:rsidRDefault="00466B8C" w:rsidP="00F81B43">
            <w:pPr>
              <w:tabs>
                <w:tab w:val="center" w:pos="4680"/>
                <w:tab w:val="right" w:pos="9360"/>
              </w:tabs>
              <w:rPr>
                <w:sz w:val="28"/>
                <w:szCs w:val="20"/>
              </w:rPr>
            </w:pPr>
            <w:r>
              <w:rPr>
                <w:sz w:val="28"/>
                <w:szCs w:val="20"/>
              </w:rPr>
              <w:t>Debbie Hutchings</w:t>
            </w:r>
          </w:p>
        </w:tc>
        <w:tc>
          <w:tcPr>
            <w:tcW w:w="3117" w:type="dxa"/>
          </w:tcPr>
          <w:p w14:paraId="6253AAA6" w14:textId="7245B988" w:rsidR="00466B8C" w:rsidRDefault="00466B8C" w:rsidP="00F81B43">
            <w:pPr>
              <w:tabs>
                <w:tab w:val="center" w:pos="4680"/>
                <w:tab w:val="right" w:pos="9360"/>
              </w:tabs>
              <w:rPr>
                <w:sz w:val="28"/>
                <w:szCs w:val="20"/>
              </w:rPr>
            </w:pPr>
            <w:r>
              <w:rPr>
                <w:sz w:val="28"/>
                <w:szCs w:val="20"/>
              </w:rPr>
              <w:t>Jason Hutchings</w:t>
            </w:r>
          </w:p>
        </w:tc>
        <w:tc>
          <w:tcPr>
            <w:tcW w:w="3117" w:type="dxa"/>
          </w:tcPr>
          <w:p w14:paraId="3EC69A44" w14:textId="77777777" w:rsidR="00466B8C" w:rsidRDefault="00466B8C" w:rsidP="00F81B43">
            <w:pPr>
              <w:tabs>
                <w:tab w:val="center" w:pos="4680"/>
                <w:tab w:val="right" w:pos="9360"/>
              </w:tabs>
              <w:rPr>
                <w:sz w:val="28"/>
                <w:szCs w:val="20"/>
              </w:rPr>
            </w:pPr>
          </w:p>
        </w:tc>
      </w:tr>
    </w:tbl>
    <w:p w14:paraId="58B33E29" w14:textId="77EB9D6D" w:rsidR="009828B1" w:rsidRDefault="009828B1" w:rsidP="00466B8C">
      <w:pPr>
        <w:tabs>
          <w:tab w:val="center" w:pos="4680"/>
          <w:tab w:val="right" w:pos="9360"/>
        </w:tabs>
        <w:spacing w:line="240" w:lineRule="auto"/>
        <w:rPr>
          <w:sz w:val="28"/>
          <w:szCs w:val="20"/>
        </w:rPr>
      </w:pPr>
    </w:p>
    <w:p w14:paraId="03BCB538" w14:textId="6B365072" w:rsidR="009828B1" w:rsidRDefault="009828B1" w:rsidP="00F81B43">
      <w:pPr>
        <w:tabs>
          <w:tab w:val="center" w:pos="4680"/>
          <w:tab w:val="right" w:pos="9360"/>
        </w:tabs>
        <w:spacing w:line="240" w:lineRule="auto"/>
        <w:rPr>
          <w:sz w:val="28"/>
          <w:szCs w:val="20"/>
        </w:rPr>
      </w:pPr>
    </w:p>
    <w:p w14:paraId="5A334A8B" w14:textId="64D366D7" w:rsidR="009828B1" w:rsidRDefault="00466B8C" w:rsidP="00F81B43">
      <w:pPr>
        <w:pStyle w:val="ListParagraph"/>
        <w:numPr>
          <w:ilvl w:val="0"/>
          <w:numId w:val="12"/>
        </w:numPr>
        <w:tabs>
          <w:tab w:val="center" w:pos="4680"/>
          <w:tab w:val="right" w:pos="9360"/>
        </w:tabs>
        <w:spacing w:line="240" w:lineRule="auto"/>
        <w:rPr>
          <w:sz w:val="28"/>
          <w:szCs w:val="20"/>
        </w:rPr>
      </w:pPr>
      <w:r>
        <w:rPr>
          <w:sz w:val="28"/>
          <w:szCs w:val="20"/>
        </w:rPr>
        <w:t>Welcome &amp; Apologies</w:t>
      </w:r>
      <w:r>
        <w:rPr>
          <w:sz w:val="28"/>
          <w:szCs w:val="20"/>
        </w:rPr>
        <w:br/>
      </w:r>
      <w:r>
        <w:rPr>
          <w:sz w:val="28"/>
          <w:szCs w:val="20"/>
        </w:rPr>
        <w:br/>
      </w:r>
      <w:r w:rsidR="009828B1">
        <w:rPr>
          <w:sz w:val="28"/>
          <w:szCs w:val="20"/>
        </w:rPr>
        <w:t xml:space="preserve">The Chairman, Sean Doyle (SD) welcomed everyone to the meeting and apologies were noted as above.  </w:t>
      </w:r>
      <w:r w:rsidR="009828B1">
        <w:rPr>
          <w:sz w:val="28"/>
          <w:szCs w:val="20"/>
        </w:rPr>
        <w:br/>
      </w:r>
    </w:p>
    <w:p w14:paraId="25798E32" w14:textId="126E5F11" w:rsidR="00CC3178" w:rsidRDefault="00466B8C" w:rsidP="00CC3178">
      <w:pPr>
        <w:pStyle w:val="ListParagraph"/>
        <w:numPr>
          <w:ilvl w:val="0"/>
          <w:numId w:val="12"/>
        </w:numPr>
        <w:tabs>
          <w:tab w:val="center" w:pos="4680"/>
          <w:tab w:val="right" w:pos="9360"/>
        </w:tabs>
        <w:spacing w:line="240" w:lineRule="auto"/>
        <w:rPr>
          <w:sz w:val="28"/>
          <w:szCs w:val="20"/>
        </w:rPr>
      </w:pPr>
      <w:r>
        <w:rPr>
          <w:sz w:val="28"/>
          <w:szCs w:val="20"/>
        </w:rPr>
        <w:t>Minutes of the Previous Meeting</w:t>
      </w:r>
      <w:r>
        <w:rPr>
          <w:sz w:val="28"/>
          <w:szCs w:val="20"/>
        </w:rPr>
        <w:br/>
      </w:r>
      <w:r>
        <w:rPr>
          <w:sz w:val="28"/>
          <w:szCs w:val="20"/>
        </w:rPr>
        <w:br/>
      </w:r>
      <w:r w:rsidR="009828B1">
        <w:rPr>
          <w:sz w:val="28"/>
          <w:szCs w:val="20"/>
        </w:rPr>
        <w:t xml:space="preserve">Minutes from last year’s AGM had been circulated previously and were recorded as a true and accurate record.  </w:t>
      </w:r>
      <w:r w:rsidR="00CC3178">
        <w:rPr>
          <w:sz w:val="28"/>
          <w:szCs w:val="20"/>
        </w:rPr>
        <w:br/>
      </w:r>
    </w:p>
    <w:p w14:paraId="18D8FF3F" w14:textId="2BD44C02" w:rsidR="006F31C2" w:rsidRDefault="00F65D1E" w:rsidP="00757AE4">
      <w:pPr>
        <w:pStyle w:val="ListParagraph"/>
        <w:numPr>
          <w:ilvl w:val="0"/>
          <w:numId w:val="12"/>
        </w:numPr>
        <w:tabs>
          <w:tab w:val="center" w:pos="4680"/>
          <w:tab w:val="right" w:pos="9360"/>
        </w:tabs>
        <w:spacing w:line="240" w:lineRule="auto"/>
        <w:rPr>
          <w:sz w:val="28"/>
          <w:szCs w:val="20"/>
        </w:rPr>
      </w:pPr>
      <w:r w:rsidRPr="00757AE4">
        <w:rPr>
          <w:sz w:val="28"/>
          <w:szCs w:val="20"/>
        </w:rPr>
        <w:t>Chairman’s</w:t>
      </w:r>
      <w:r w:rsidR="001559B6" w:rsidRPr="00757AE4">
        <w:rPr>
          <w:sz w:val="28"/>
          <w:szCs w:val="20"/>
        </w:rPr>
        <w:t xml:space="preserve"> </w:t>
      </w:r>
      <w:r w:rsidR="00466B8C">
        <w:rPr>
          <w:sz w:val="28"/>
          <w:szCs w:val="20"/>
        </w:rPr>
        <w:t>R</w:t>
      </w:r>
      <w:r w:rsidR="001559B6" w:rsidRPr="00757AE4">
        <w:rPr>
          <w:sz w:val="28"/>
          <w:szCs w:val="20"/>
        </w:rPr>
        <w:t>eport</w:t>
      </w:r>
      <w:r w:rsidR="00497903">
        <w:rPr>
          <w:sz w:val="28"/>
          <w:szCs w:val="20"/>
        </w:rPr>
        <w:t xml:space="preserve"> – Sean Doyle</w:t>
      </w:r>
      <w:r w:rsidR="00CC3178" w:rsidRPr="00757AE4">
        <w:rPr>
          <w:sz w:val="28"/>
          <w:szCs w:val="20"/>
        </w:rPr>
        <w:br/>
      </w:r>
      <w:r w:rsidR="00CC3178" w:rsidRPr="00757AE4">
        <w:rPr>
          <w:sz w:val="28"/>
          <w:szCs w:val="20"/>
        </w:rPr>
        <w:br/>
        <w:t xml:space="preserve">SD thanked previous committee members Kunal </w:t>
      </w:r>
      <w:r w:rsidR="00283EF0">
        <w:rPr>
          <w:sz w:val="28"/>
          <w:szCs w:val="20"/>
        </w:rPr>
        <w:t>Nagpal</w:t>
      </w:r>
      <w:r w:rsidR="00CC3178" w:rsidRPr="00757AE4">
        <w:rPr>
          <w:sz w:val="28"/>
          <w:szCs w:val="20"/>
        </w:rPr>
        <w:t xml:space="preserve"> and Debbie Hutchings for their contribution to the club.  </w:t>
      </w:r>
      <w:r w:rsidR="00CC3178" w:rsidRPr="00757AE4">
        <w:rPr>
          <w:sz w:val="28"/>
          <w:szCs w:val="20"/>
        </w:rPr>
        <w:br/>
      </w:r>
      <w:r w:rsidR="00CC3178" w:rsidRPr="00757AE4">
        <w:rPr>
          <w:sz w:val="28"/>
          <w:szCs w:val="20"/>
        </w:rPr>
        <w:br/>
        <w:t>SD also conveyed thanks to the following:</w:t>
      </w:r>
      <w:r w:rsidR="00CC3178" w:rsidRPr="00757AE4">
        <w:rPr>
          <w:sz w:val="28"/>
          <w:szCs w:val="20"/>
        </w:rPr>
        <w:br/>
      </w:r>
      <w:r w:rsidR="00CC3178" w:rsidRPr="00757AE4">
        <w:rPr>
          <w:sz w:val="28"/>
          <w:szCs w:val="20"/>
        </w:rPr>
        <w:lastRenderedPageBreak/>
        <w:br/>
        <w:t xml:space="preserve">Debbie Hutchings and Rob Rosser for running the Sunday </w:t>
      </w:r>
      <w:r w:rsidR="00D443D3" w:rsidRPr="00757AE4">
        <w:rPr>
          <w:sz w:val="28"/>
          <w:szCs w:val="20"/>
        </w:rPr>
        <w:t>Racketball</w:t>
      </w:r>
      <w:r w:rsidR="00CC3178" w:rsidRPr="00757AE4">
        <w:rPr>
          <w:sz w:val="28"/>
          <w:szCs w:val="20"/>
        </w:rPr>
        <w:t xml:space="preserve"> club</w:t>
      </w:r>
      <w:r w:rsidR="00CC3178" w:rsidRPr="00757AE4">
        <w:rPr>
          <w:sz w:val="28"/>
          <w:szCs w:val="20"/>
        </w:rPr>
        <w:br/>
        <w:t>Paul Webber for the squash</w:t>
      </w:r>
      <w:r w:rsidR="00CC3178" w:rsidRPr="00757AE4">
        <w:rPr>
          <w:sz w:val="28"/>
          <w:szCs w:val="20"/>
        </w:rPr>
        <w:br/>
        <w:t>Jo</w:t>
      </w:r>
      <w:r w:rsidR="00283EF0">
        <w:rPr>
          <w:sz w:val="28"/>
          <w:szCs w:val="20"/>
        </w:rPr>
        <w:t>h</w:t>
      </w:r>
      <w:r w:rsidR="00CC3178" w:rsidRPr="00757AE4">
        <w:rPr>
          <w:sz w:val="28"/>
          <w:szCs w:val="20"/>
        </w:rPr>
        <w:t xml:space="preserve">n Smith as </w:t>
      </w:r>
      <w:r w:rsidR="00283EF0">
        <w:rPr>
          <w:sz w:val="28"/>
          <w:szCs w:val="20"/>
        </w:rPr>
        <w:t>the squash t</w:t>
      </w:r>
      <w:r w:rsidR="00CC3178" w:rsidRPr="00757AE4">
        <w:rPr>
          <w:sz w:val="28"/>
          <w:szCs w:val="20"/>
        </w:rPr>
        <w:t>eam captain</w:t>
      </w:r>
      <w:r w:rsidR="00283EF0">
        <w:rPr>
          <w:sz w:val="28"/>
          <w:szCs w:val="20"/>
        </w:rPr>
        <w:t xml:space="preserve"> and Mark Pope for organising and supporting the teams.</w:t>
      </w:r>
      <w:r w:rsidR="0024394C">
        <w:rPr>
          <w:sz w:val="28"/>
          <w:szCs w:val="20"/>
        </w:rPr>
        <w:br/>
      </w:r>
      <w:r w:rsidR="00CC3178" w:rsidRPr="00757AE4">
        <w:rPr>
          <w:sz w:val="28"/>
          <w:szCs w:val="20"/>
        </w:rPr>
        <w:br/>
      </w:r>
      <w:r w:rsidR="0024394C">
        <w:rPr>
          <w:sz w:val="28"/>
          <w:szCs w:val="20"/>
        </w:rPr>
        <w:t>SD added that t</w:t>
      </w:r>
      <w:r w:rsidR="00CC3178" w:rsidRPr="00757AE4">
        <w:rPr>
          <w:sz w:val="28"/>
          <w:szCs w:val="20"/>
        </w:rPr>
        <w:t xml:space="preserve">he </w:t>
      </w:r>
      <w:r w:rsidR="00D443D3" w:rsidRPr="00757AE4">
        <w:rPr>
          <w:sz w:val="28"/>
          <w:szCs w:val="20"/>
        </w:rPr>
        <w:t>Racketball</w:t>
      </w:r>
      <w:r w:rsidR="00CC3178" w:rsidRPr="00757AE4">
        <w:rPr>
          <w:sz w:val="28"/>
          <w:szCs w:val="20"/>
        </w:rPr>
        <w:t xml:space="preserve"> teams play across 3 </w:t>
      </w:r>
      <w:r w:rsidR="0024394C" w:rsidRPr="00757AE4">
        <w:rPr>
          <w:sz w:val="28"/>
          <w:szCs w:val="20"/>
        </w:rPr>
        <w:t>divisions</w:t>
      </w:r>
      <w:r w:rsidR="00CC3178" w:rsidRPr="00757AE4">
        <w:rPr>
          <w:sz w:val="28"/>
          <w:szCs w:val="20"/>
        </w:rPr>
        <w:t xml:space="preserve"> </w:t>
      </w:r>
      <w:r w:rsidR="0024394C">
        <w:rPr>
          <w:sz w:val="28"/>
          <w:szCs w:val="20"/>
        </w:rPr>
        <w:t xml:space="preserve">and conveyed thanks </w:t>
      </w:r>
      <w:r w:rsidR="00CC3178" w:rsidRPr="00757AE4">
        <w:rPr>
          <w:sz w:val="28"/>
          <w:szCs w:val="20"/>
        </w:rPr>
        <w:t>to everyone who support this.  They won all 3 divisions so a big thank you to the team captains; Dave Verlander, Nick Raeburn Ward and all the players.</w:t>
      </w:r>
      <w:r w:rsidR="00CC3178" w:rsidRPr="00757AE4">
        <w:rPr>
          <w:sz w:val="28"/>
          <w:szCs w:val="20"/>
        </w:rPr>
        <w:br/>
        <w:t xml:space="preserve">Thank you to Matt Smith for arranging the October 2022 </w:t>
      </w:r>
      <w:r w:rsidR="00D443D3" w:rsidRPr="00757AE4">
        <w:rPr>
          <w:sz w:val="28"/>
          <w:szCs w:val="20"/>
        </w:rPr>
        <w:t>Racketball</w:t>
      </w:r>
      <w:r w:rsidR="00CC3178" w:rsidRPr="00757AE4">
        <w:rPr>
          <w:sz w:val="28"/>
          <w:szCs w:val="20"/>
        </w:rPr>
        <w:t xml:space="preserve"> tournament and to Jo</w:t>
      </w:r>
      <w:r w:rsidR="00DE36A5">
        <w:rPr>
          <w:sz w:val="28"/>
          <w:szCs w:val="20"/>
        </w:rPr>
        <w:t>h</w:t>
      </w:r>
      <w:r w:rsidR="00CC3178" w:rsidRPr="00757AE4">
        <w:rPr>
          <w:sz w:val="28"/>
          <w:szCs w:val="20"/>
        </w:rPr>
        <w:t xml:space="preserve">n Smith for arranging the squash tournament.  </w:t>
      </w:r>
      <w:r w:rsidR="00CC3178" w:rsidRPr="00757AE4">
        <w:rPr>
          <w:sz w:val="28"/>
          <w:szCs w:val="20"/>
        </w:rPr>
        <w:br/>
      </w:r>
      <w:r w:rsidR="00B07EF1" w:rsidRPr="00757AE4">
        <w:rPr>
          <w:sz w:val="28"/>
          <w:szCs w:val="20"/>
        </w:rPr>
        <w:t xml:space="preserve">A thank you was to be noted for all the social events including the sponsorship from Samsara and </w:t>
      </w:r>
      <w:r w:rsidR="00263C4D">
        <w:rPr>
          <w:sz w:val="28"/>
          <w:szCs w:val="20"/>
        </w:rPr>
        <w:t>club</w:t>
      </w:r>
      <w:r w:rsidR="00B07EF1" w:rsidRPr="00757AE4">
        <w:rPr>
          <w:sz w:val="28"/>
          <w:szCs w:val="20"/>
        </w:rPr>
        <w:t xml:space="preserve"> funds behind the bar.  </w:t>
      </w:r>
      <w:r w:rsidR="00B07EF1" w:rsidRPr="00757AE4">
        <w:rPr>
          <w:sz w:val="28"/>
          <w:szCs w:val="20"/>
        </w:rPr>
        <w:br/>
        <w:t>A thank you to Nick Coole and his team for the cleaning.</w:t>
      </w:r>
      <w:r w:rsidR="00B07EF1" w:rsidRPr="00757AE4">
        <w:rPr>
          <w:sz w:val="28"/>
          <w:szCs w:val="20"/>
        </w:rPr>
        <w:br/>
        <w:t>To Jon Reeve for the improved website and cloud.</w:t>
      </w:r>
      <w:r w:rsidR="00B07EF1" w:rsidRPr="00757AE4">
        <w:rPr>
          <w:sz w:val="28"/>
          <w:szCs w:val="20"/>
        </w:rPr>
        <w:br/>
      </w:r>
      <w:r w:rsidR="00B07EF1" w:rsidRPr="00757AE4">
        <w:rPr>
          <w:sz w:val="28"/>
          <w:szCs w:val="20"/>
        </w:rPr>
        <w:br/>
        <w:t xml:space="preserve">SD reported that looking back interest has picked up since </w:t>
      </w:r>
      <w:r w:rsidR="001C7773" w:rsidRPr="00757AE4">
        <w:rPr>
          <w:sz w:val="28"/>
          <w:szCs w:val="20"/>
        </w:rPr>
        <w:t xml:space="preserve">covid </w:t>
      </w:r>
      <w:r w:rsidR="00E131ED">
        <w:rPr>
          <w:sz w:val="28"/>
          <w:szCs w:val="20"/>
        </w:rPr>
        <w:t xml:space="preserve">and </w:t>
      </w:r>
      <w:r w:rsidR="001C7773" w:rsidRPr="00757AE4">
        <w:rPr>
          <w:sz w:val="28"/>
          <w:szCs w:val="20"/>
        </w:rPr>
        <w:t>now increasing</w:t>
      </w:r>
      <w:r w:rsidR="00B07EF1" w:rsidRPr="00757AE4">
        <w:rPr>
          <w:sz w:val="28"/>
          <w:szCs w:val="20"/>
        </w:rPr>
        <w:t xml:space="preserve"> at a better rate.  England </w:t>
      </w:r>
      <w:r w:rsidR="00780282">
        <w:rPr>
          <w:sz w:val="28"/>
          <w:szCs w:val="20"/>
        </w:rPr>
        <w:t>S</w:t>
      </w:r>
      <w:r w:rsidR="00B07EF1" w:rsidRPr="00757AE4">
        <w:rPr>
          <w:sz w:val="28"/>
          <w:szCs w:val="20"/>
        </w:rPr>
        <w:t>quash enjoyed a weekend of play at the club and we received good comments and it was noted that the club was a “jewel in the crown” amongst other local clubs.</w:t>
      </w:r>
    </w:p>
    <w:p w14:paraId="32C230BA" w14:textId="77777777" w:rsidR="006F31C2" w:rsidRPr="006F31C2" w:rsidRDefault="006F31C2" w:rsidP="006F31C2">
      <w:pPr>
        <w:tabs>
          <w:tab w:val="center" w:pos="4680"/>
          <w:tab w:val="right" w:pos="9360"/>
        </w:tabs>
        <w:spacing w:line="240" w:lineRule="auto"/>
        <w:rPr>
          <w:sz w:val="28"/>
          <w:szCs w:val="20"/>
        </w:rPr>
      </w:pPr>
    </w:p>
    <w:p w14:paraId="657261B2" w14:textId="179AD186" w:rsidR="00D27F0E" w:rsidRPr="006F31C2" w:rsidRDefault="00B07EF1" w:rsidP="00C12C73">
      <w:pPr>
        <w:pStyle w:val="ListParagraph"/>
        <w:numPr>
          <w:ilvl w:val="0"/>
          <w:numId w:val="12"/>
        </w:numPr>
        <w:tabs>
          <w:tab w:val="center" w:pos="4680"/>
          <w:tab w:val="right" w:pos="9360"/>
        </w:tabs>
        <w:spacing w:line="240" w:lineRule="auto"/>
        <w:rPr>
          <w:sz w:val="28"/>
          <w:szCs w:val="20"/>
        </w:rPr>
      </w:pPr>
      <w:r w:rsidRPr="006F31C2">
        <w:rPr>
          <w:sz w:val="28"/>
          <w:szCs w:val="20"/>
        </w:rPr>
        <w:t xml:space="preserve">SD reported that the cost of repairs are expensive and we are lucky that members are committed to help where they possibly can to maintain the club accordingly.  SD noted a thanks to </w:t>
      </w:r>
      <w:r w:rsidR="00780282" w:rsidRPr="006F31C2">
        <w:rPr>
          <w:sz w:val="28"/>
          <w:szCs w:val="20"/>
        </w:rPr>
        <w:t>MS</w:t>
      </w:r>
      <w:r w:rsidR="006F31C2" w:rsidRPr="006F31C2">
        <w:rPr>
          <w:sz w:val="28"/>
          <w:szCs w:val="20"/>
        </w:rPr>
        <w:t xml:space="preserve">, PW </w:t>
      </w:r>
      <w:r w:rsidRPr="006F31C2">
        <w:rPr>
          <w:sz w:val="28"/>
          <w:szCs w:val="20"/>
        </w:rPr>
        <w:t xml:space="preserve">and others who have helped maintain the club to the standard that it is.  </w:t>
      </w:r>
      <w:r w:rsidRPr="006F31C2">
        <w:rPr>
          <w:sz w:val="28"/>
          <w:szCs w:val="20"/>
        </w:rPr>
        <w:br/>
      </w:r>
      <w:r w:rsidRPr="006F31C2">
        <w:rPr>
          <w:sz w:val="28"/>
          <w:szCs w:val="20"/>
        </w:rPr>
        <w:br/>
        <w:t xml:space="preserve">Court 3 </w:t>
      </w:r>
      <w:r w:rsidR="006F31C2" w:rsidRPr="006F31C2">
        <w:rPr>
          <w:sz w:val="28"/>
          <w:szCs w:val="20"/>
        </w:rPr>
        <w:t xml:space="preserve">floor </w:t>
      </w:r>
      <w:r w:rsidRPr="006F31C2">
        <w:rPr>
          <w:sz w:val="28"/>
          <w:szCs w:val="20"/>
        </w:rPr>
        <w:t>has been</w:t>
      </w:r>
      <w:r w:rsidR="006F31C2" w:rsidRPr="006F31C2">
        <w:rPr>
          <w:sz w:val="28"/>
          <w:szCs w:val="20"/>
        </w:rPr>
        <w:t xml:space="preserve"> </w:t>
      </w:r>
      <w:r w:rsidRPr="006F31C2">
        <w:rPr>
          <w:sz w:val="28"/>
          <w:szCs w:val="20"/>
        </w:rPr>
        <w:t xml:space="preserve">fixed at a cost to the club of £8k.  Other areas that have been maintained </w:t>
      </w:r>
      <w:r w:rsidR="006F31C2" w:rsidRPr="006F31C2">
        <w:rPr>
          <w:sz w:val="28"/>
          <w:szCs w:val="20"/>
        </w:rPr>
        <w:t xml:space="preserve">include the men’s shower area floor, </w:t>
      </w:r>
      <w:r w:rsidRPr="006F31C2">
        <w:rPr>
          <w:sz w:val="28"/>
          <w:szCs w:val="20"/>
        </w:rPr>
        <w:t>a vent has been replace</w:t>
      </w:r>
      <w:r w:rsidR="006F31C2">
        <w:rPr>
          <w:sz w:val="28"/>
          <w:szCs w:val="20"/>
        </w:rPr>
        <w:t>d,</w:t>
      </w:r>
      <w:r w:rsidRPr="006F31C2">
        <w:rPr>
          <w:sz w:val="28"/>
          <w:szCs w:val="20"/>
        </w:rPr>
        <w:t xml:space="preserve"> the TV and computer have been provided, shower curtains </w:t>
      </w:r>
      <w:r w:rsidR="006F31C2">
        <w:rPr>
          <w:sz w:val="28"/>
          <w:szCs w:val="20"/>
        </w:rPr>
        <w:t xml:space="preserve">repairs </w:t>
      </w:r>
      <w:r w:rsidRPr="006F31C2">
        <w:rPr>
          <w:sz w:val="28"/>
          <w:szCs w:val="20"/>
        </w:rPr>
        <w:t>in the ladies.  Additionally block</w:t>
      </w:r>
      <w:r w:rsidR="00780282" w:rsidRPr="006F31C2">
        <w:rPr>
          <w:sz w:val="28"/>
          <w:szCs w:val="20"/>
        </w:rPr>
        <w:t>ed</w:t>
      </w:r>
      <w:r w:rsidRPr="006F31C2">
        <w:rPr>
          <w:sz w:val="28"/>
          <w:szCs w:val="20"/>
        </w:rPr>
        <w:t xml:space="preserve"> </w:t>
      </w:r>
      <w:r w:rsidR="006F31C2">
        <w:rPr>
          <w:sz w:val="28"/>
          <w:szCs w:val="20"/>
        </w:rPr>
        <w:t>drains</w:t>
      </w:r>
      <w:r w:rsidRPr="006F31C2">
        <w:rPr>
          <w:sz w:val="28"/>
          <w:szCs w:val="20"/>
        </w:rPr>
        <w:t xml:space="preserve"> have been addressed and pipes leaking; a big thank you for those involved in this maintenance.  </w:t>
      </w:r>
      <w:r w:rsidRPr="006F31C2">
        <w:rPr>
          <w:sz w:val="28"/>
          <w:szCs w:val="20"/>
        </w:rPr>
        <w:br/>
      </w:r>
      <w:r w:rsidRPr="006F31C2">
        <w:rPr>
          <w:sz w:val="28"/>
          <w:szCs w:val="20"/>
        </w:rPr>
        <w:br/>
        <w:t>SD commented that further costs to the club were the fees charged by England Squash for all members to be part of</w:t>
      </w:r>
      <w:r w:rsidR="00780282" w:rsidRPr="006F31C2">
        <w:rPr>
          <w:sz w:val="28"/>
          <w:szCs w:val="20"/>
        </w:rPr>
        <w:t xml:space="preserve">, </w:t>
      </w:r>
      <w:r w:rsidRPr="006F31C2">
        <w:rPr>
          <w:sz w:val="28"/>
          <w:szCs w:val="20"/>
        </w:rPr>
        <w:t xml:space="preserve">as England Squash insisted that all members joined.  Eric Stevenson (ES) addressed this directly with England Squash and the registration has been adjusted that members are not automatically enrolled and this has saved the club a significant amount of </w:t>
      </w:r>
      <w:r w:rsidRPr="006F31C2">
        <w:rPr>
          <w:sz w:val="28"/>
          <w:szCs w:val="20"/>
        </w:rPr>
        <w:lastRenderedPageBreak/>
        <w:t xml:space="preserve">money.  Chris Holliman (CH) has been supporting ES in this piece of work which </w:t>
      </w:r>
      <w:r w:rsidR="00780282" w:rsidRPr="006F31C2">
        <w:rPr>
          <w:sz w:val="28"/>
          <w:szCs w:val="20"/>
        </w:rPr>
        <w:t>has had</w:t>
      </w:r>
      <w:r w:rsidRPr="006F31C2">
        <w:rPr>
          <w:sz w:val="28"/>
          <w:szCs w:val="20"/>
        </w:rPr>
        <w:t xml:space="preserve"> a favourable outcome.  England Squash have now reviewed their structure going forward.</w:t>
      </w:r>
      <w:r w:rsidR="005E092D" w:rsidRPr="006F31C2">
        <w:rPr>
          <w:sz w:val="28"/>
          <w:szCs w:val="20"/>
        </w:rPr>
        <w:br/>
      </w:r>
      <w:r w:rsidR="005E092D" w:rsidRPr="006F31C2">
        <w:rPr>
          <w:sz w:val="28"/>
          <w:szCs w:val="20"/>
        </w:rPr>
        <w:br/>
      </w:r>
      <w:r w:rsidR="008C0CB2" w:rsidRPr="006F31C2">
        <w:rPr>
          <w:sz w:val="28"/>
          <w:szCs w:val="20"/>
        </w:rPr>
        <w:t>Looking ahead</w:t>
      </w:r>
      <w:r w:rsidR="00657023" w:rsidRPr="006F31C2">
        <w:rPr>
          <w:sz w:val="28"/>
          <w:szCs w:val="20"/>
        </w:rPr>
        <w:t xml:space="preserve"> to the winter, there will be </w:t>
      </w:r>
      <w:r w:rsidR="00D443D3" w:rsidRPr="006F31C2">
        <w:rPr>
          <w:sz w:val="28"/>
          <w:szCs w:val="20"/>
        </w:rPr>
        <w:t>Racketball</w:t>
      </w:r>
      <w:r w:rsidR="00657023" w:rsidRPr="006F31C2">
        <w:rPr>
          <w:sz w:val="28"/>
          <w:szCs w:val="20"/>
        </w:rPr>
        <w:t xml:space="preserve"> tournament in October 2023 followed by a Squash tournament in 2024.  </w:t>
      </w:r>
      <w:r w:rsidR="00772E91">
        <w:rPr>
          <w:sz w:val="28"/>
          <w:szCs w:val="20"/>
        </w:rPr>
        <w:t xml:space="preserve">We </w:t>
      </w:r>
      <w:r w:rsidR="00657023" w:rsidRPr="006F31C2">
        <w:rPr>
          <w:sz w:val="28"/>
          <w:szCs w:val="20"/>
        </w:rPr>
        <w:t xml:space="preserve">will </w:t>
      </w:r>
      <w:r w:rsidR="00772E91">
        <w:rPr>
          <w:sz w:val="28"/>
          <w:szCs w:val="20"/>
        </w:rPr>
        <w:t>try to organise</w:t>
      </w:r>
      <w:r w:rsidR="00657023" w:rsidRPr="006F31C2">
        <w:rPr>
          <w:sz w:val="28"/>
          <w:szCs w:val="20"/>
        </w:rPr>
        <w:t xml:space="preserve"> interclub social games for all players against other clubs.  In-house squash doubles and </w:t>
      </w:r>
      <w:r w:rsidR="00D443D3" w:rsidRPr="006F31C2">
        <w:rPr>
          <w:sz w:val="28"/>
          <w:szCs w:val="20"/>
        </w:rPr>
        <w:t>Racketball</w:t>
      </w:r>
      <w:r w:rsidR="00657023" w:rsidRPr="006F31C2">
        <w:rPr>
          <w:sz w:val="28"/>
          <w:szCs w:val="20"/>
        </w:rPr>
        <w:t xml:space="preserve"> singles will be explored potentially on a Saturday afternoon.  </w:t>
      </w:r>
      <w:r w:rsidR="00757AE4" w:rsidRPr="006F31C2">
        <w:rPr>
          <w:sz w:val="28"/>
          <w:szCs w:val="20"/>
        </w:rPr>
        <w:br/>
      </w:r>
      <w:r w:rsidR="00657023" w:rsidRPr="006F31C2">
        <w:rPr>
          <w:sz w:val="28"/>
          <w:szCs w:val="20"/>
        </w:rPr>
        <w:br/>
      </w:r>
      <w:r w:rsidR="00757AE4" w:rsidRPr="006F31C2">
        <w:rPr>
          <w:sz w:val="28"/>
          <w:szCs w:val="20"/>
        </w:rPr>
        <w:t>SD commented on the bi</w:t>
      </w:r>
      <w:r w:rsidR="00D27F0E" w:rsidRPr="006F31C2">
        <w:rPr>
          <w:sz w:val="28"/>
          <w:szCs w:val="20"/>
        </w:rPr>
        <w:t>gger picture for the club</w:t>
      </w:r>
      <w:r w:rsidR="00757AE4" w:rsidRPr="006F31C2">
        <w:rPr>
          <w:sz w:val="28"/>
          <w:szCs w:val="20"/>
        </w:rPr>
        <w:t xml:space="preserve"> with the extensions planned which will be addressed in 3 phases.  PM can provide more details if required and the Committee </w:t>
      </w:r>
      <w:r w:rsidR="008C0CB2" w:rsidRPr="006F31C2">
        <w:rPr>
          <w:sz w:val="28"/>
          <w:szCs w:val="20"/>
        </w:rPr>
        <w:t>is</w:t>
      </w:r>
      <w:r w:rsidR="00757AE4" w:rsidRPr="006F31C2">
        <w:rPr>
          <w:sz w:val="28"/>
          <w:szCs w:val="20"/>
        </w:rPr>
        <w:t xml:space="preserve"> able to respond to decisions on behalf of its members.  </w:t>
      </w:r>
      <w:r w:rsidR="00757AE4" w:rsidRPr="006F31C2">
        <w:rPr>
          <w:sz w:val="28"/>
          <w:szCs w:val="20"/>
        </w:rPr>
        <w:br/>
      </w:r>
      <w:r w:rsidR="00757AE4" w:rsidRPr="006F31C2">
        <w:rPr>
          <w:sz w:val="28"/>
          <w:szCs w:val="20"/>
        </w:rPr>
        <w:br/>
        <w:t xml:space="preserve">The main club has </w:t>
      </w:r>
      <w:r w:rsidR="00757AE4" w:rsidRPr="00FA42FD">
        <w:rPr>
          <w:sz w:val="28"/>
          <w:szCs w:val="20"/>
        </w:rPr>
        <w:t xml:space="preserve">asked WSRC for support and the club </w:t>
      </w:r>
      <w:r w:rsidR="008C0CB2" w:rsidRPr="00FA42FD">
        <w:rPr>
          <w:sz w:val="28"/>
          <w:szCs w:val="20"/>
        </w:rPr>
        <w:t>supports</w:t>
      </w:r>
      <w:r w:rsidR="00757AE4" w:rsidRPr="00FA42FD">
        <w:rPr>
          <w:sz w:val="28"/>
          <w:szCs w:val="20"/>
        </w:rPr>
        <w:t xml:space="preserve"> this.  The extension will mean that the club is more inclusive, provides additional facilities for current members and the local community</w:t>
      </w:r>
      <w:r w:rsidR="00757AE4" w:rsidRPr="006F31C2">
        <w:rPr>
          <w:sz w:val="28"/>
          <w:szCs w:val="20"/>
        </w:rPr>
        <w:t xml:space="preserve">.  The club </w:t>
      </w:r>
      <w:r w:rsidR="008C0CB2" w:rsidRPr="006F31C2">
        <w:rPr>
          <w:sz w:val="28"/>
          <w:szCs w:val="20"/>
        </w:rPr>
        <w:t>was</w:t>
      </w:r>
      <w:r w:rsidR="00757AE4" w:rsidRPr="006F31C2">
        <w:rPr>
          <w:sz w:val="28"/>
          <w:szCs w:val="20"/>
        </w:rPr>
        <w:t xml:space="preserve"> asked for a pledge to support the funding package for the project.  SD advised that the club have pledged support of £20k towards the work with the potential to increase this pledge if </w:t>
      </w:r>
      <w:r w:rsidR="008C0CB2" w:rsidRPr="006F31C2">
        <w:rPr>
          <w:sz w:val="28"/>
          <w:szCs w:val="20"/>
        </w:rPr>
        <w:t xml:space="preserve">required </w:t>
      </w:r>
      <w:r w:rsidR="00757AE4" w:rsidRPr="006F31C2">
        <w:rPr>
          <w:sz w:val="28"/>
          <w:szCs w:val="20"/>
        </w:rPr>
        <w:t>and if it is affordable for WSRC.  SD invited discussions after the meetings around the proposal</w:t>
      </w:r>
      <w:r w:rsidR="00DF1716" w:rsidRPr="006F31C2">
        <w:rPr>
          <w:sz w:val="28"/>
          <w:szCs w:val="20"/>
        </w:rPr>
        <w:t xml:space="preserve"> should there be any questions.  </w:t>
      </w:r>
      <w:r w:rsidR="00757AE4" w:rsidRPr="006F31C2">
        <w:rPr>
          <w:sz w:val="28"/>
          <w:szCs w:val="20"/>
        </w:rPr>
        <w:br/>
      </w:r>
      <w:r w:rsidR="00757AE4" w:rsidRPr="006F31C2">
        <w:rPr>
          <w:sz w:val="28"/>
          <w:szCs w:val="20"/>
        </w:rPr>
        <w:br/>
        <w:t xml:space="preserve">SD invited members to join the committee.  The club relies on the support of members to </w:t>
      </w:r>
      <w:r w:rsidR="001B19BF" w:rsidRPr="006F31C2">
        <w:rPr>
          <w:sz w:val="28"/>
          <w:szCs w:val="20"/>
        </w:rPr>
        <w:t>operate,</w:t>
      </w:r>
      <w:r w:rsidR="00757AE4" w:rsidRPr="006F31C2">
        <w:rPr>
          <w:sz w:val="28"/>
          <w:szCs w:val="20"/>
        </w:rPr>
        <w:t xml:space="preserve"> and these extra “pairs of hands” are invaluable to the club.  </w:t>
      </w:r>
      <w:r w:rsidR="00757AE4" w:rsidRPr="006F31C2">
        <w:rPr>
          <w:sz w:val="28"/>
          <w:szCs w:val="20"/>
        </w:rPr>
        <w:br/>
      </w:r>
      <w:r w:rsidR="00757AE4" w:rsidRPr="006F31C2">
        <w:rPr>
          <w:sz w:val="28"/>
          <w:szCs w:val="20"/>
        </w:rPr>
        <w:br/>
        <w:t>SD closed the Chairman’s report with thanks to all the committee members as follows:</w:t>
      </w:r>
      <w:r w:rsidR="00757AE4" w:rsidRPr="006F31C2">
        <w:rPr>
          <w:sz w:val="28"/>
          <w:szCs w:val="20"/>
        </w:rPr>
        <w:br/>
      </w:r>
      <w:r w:rsidR="00757AE4" w:rsidRPr="006F31C2">
        <w:rPr>
          <w:sz w:val="28"/>
          <w:szCs w:val="20"/>
        </w:rPr>
        <w:br/>
        <w:t xml:space="preserve">To CH who manages both the treasury and membership of the club </w:t>
      </w:r>
      <w:r w:rsidR="00757AE4" w:rsidRPr="006F31C2">
        <w:rPr>
          <w:sz w:val="28"/>
          <w:szCs w:val="20"/>
        </w:rPr>
        <w:br/>
        <w:t>To Jon Reeve (JR) for safeguarding and the website</w:t>
      </w:r>
      <w:r w:rsidR="00757AE4" w:rsidRPr="006F31C2">
        <w:rPr>
          <w:sz w:val="28"/>
          <w:szCs w:val="20"/>
        </w:rPr>
        <w:br/>
        <w:t>To Paul Webber (PW) for maintenance</w:t>
      </w:r>
      <w:r w:rsidR="00757AE4" w:rsidRPr="006F31C2">
        <w:rPr>
          <w:sz w:val="28"/>
          <w:szCs w:val="20"/>
        </w:rPr>
        <w:br/>
        <w:t>To John Smith (JS) as club captain</w:t>
      </w:r>
      <w:r w:rsidR="00757AE4" w:rsidRPr="006F31C2">
        <w:rPr>
          <w:sz w:val="28"/>
          <w:szCs w:val="20"/>
        </w:rPr>
        <w:br/>
        <w:t xml:space="preserve">To </w:t>
      </w:r>
      <w:r w:rsidR="001B19BF" w:rsidRPr="006F31C2">
        <w:rPr>
          <w:sz w:val="28"/>
          <w:szCs w:val="20"/>
        </w:rPr>
        <w:t xml:space="preserve">Matt </w:t>
      </w:r>
      <w:r w:rsidR="00757AE4" w:rsidRPr="006F31C2">
        <w:rPr>
          <w:sz w:val="28"/>
          <w:szCs w:val="20"/>
        </w:rPr>
        <w:t>Smith for all repairs</w:t>
      </w:r>
      <w:r w:rsidR="00FA42FD">
        <w:rPr>
          <w:sz w:val="28"/>
          <w:szCs w:val="20"/>
        </w:rPr>
        <w:t xml:space="preserve"> and the </w:t>
      </w:r>
      <w:r w:rsidR="00D443D3">
        <w:rPr>
          <w:sz w:val="28"/>
          <w:szCs w:val="20"/>
        </w:rPr>
        <w:t>Racketball</w:t>
      </w:r>
      <w:r w:rsidR="00FA42FD">
        <w:rPr>
          <w:sz w:val="28"/>
          <w:szCs w:val="20"/>
        </w:rPr>
        <w:t xml:space="preserve"> boxes.</w:t>
      </w:r>
      <w:r w:rsidR="00757AE4" w:rsidRPr="006F31C2">
        <w:rPr>
          <w:sz w:val="28"/>
          <w:szCs w:val="20"/>
        </w:rPr>
        <w:br/>
        <w:t xml:space="preserve">To Nick Raeburn Ward (NRW) and Nick Triggle (NT) for managing sponsorship and squash boxes </w:t>
      </w:r>
      <w:r w:rsidR="00757AE4" w:rsidRPr="006F31C2">
        <w:rPr>
          <w:sz w:val="28"/>
          <w:szCs w:val="20"/>
        </w:rPr>
        <w:br/>
      </w:r>
      <w:r w:rsidR="00757AE4" w:rsidRPr="006F31C2">
        <w:rPr>
          <w:sz w:val="28"/>
          <w:szCs w:val="20"/>
        </w:rPr>
        <w:br/>
      </w:r>
      <w:r w:rsidR="00757AE4" w:rsidRPr="006F31C2">
        <w:rPr>
          <w:sz w:val="28"/>
          <w:szCs w:val="20"/>
        </w:rPr>
        <w:lastRenderedPageBreak/>
        <w:t xml:space="preserve">SD invited questions – no </w:t>
      </w:r>
      <w:r w:rsidR="00BA2298" w:rsidRPr="006F31C2">
        <w:rPr>
          <w:sz w:val="28"/>
          <w:szCs w:val="20"/>
        </w:rPr>
        <w:t>questions</w:t>
      </w:r>
      <w:r w:rsidR="00757AE4" w:rsidRPr="006F31C2">
        <w:rPr>
          <w:sz w:val="28"/>
          <w:szCs w:val="20"/>
        </w:rPr>
        <w:t xml:space="preserve"> were received.  </w:t>
      </w:r>
      <w:r w:rsidR="00A1314A" w:rsidRPr="006F31C2">
        <w:rPr>
          <w:sz w:val="28"/>
          <w:szCs w:val="20"/>
        </w:rPr>
        <w:br/>
      </w:r>
    </w:p>
    <w:p w14:paraId="11BF993E" w14:textId="7A5F0A3C" w:rsidR="00730BDA" w:rsidRDefault="00A1314A" w:rsidP="00730BDA">
      <w:pPr>
        <w:pStyle w:val="ListParagraph"/>
        <w:numPr>
          <w:ilvl w:val="0"/>
          <w:numId w:val="12"/>
        </w:numPr>
        <w:tabs>
          <w:tab w:val="center" w:pos="4680"/>
          <w:tab w:val="right" w:pos="9360"/>
        </w:tabs>
        <w:spacing w:line="240" w:lineRule="auto"/>
        <w:rPr>
          <w:sz w:val="28"/>
          <w:szCs w:val="20"/>
        </w:rPr>
      </w:pPr>
      <w:r w:rsidRPr="00C80E88">
        <w:rPr>
          <w:sz w:val="28"/>
          <w:szCs w:val="20"/>
        </w:rPr>
        <w:t>Treasurers Report and Annual Audited Accounts – C</w:t>
      </w:r>
      <w:r w:rsidR="001B19BF">
        <w:rPr>
          <w:sz w:val="28"/>
          <w:szCs w:val="20"/>
        </w:rPr>
        <w:t xml:space="preserve">hris Holliman </w:t>
      </w:r>
      <w:r w:rsidRPr="00C80E88">
        <w:rPr>
          <w:sz w:val="28"/>
          <w:szCs w:val="20"/>
        </w:rPr>
        <w:br/>
      </w:r>
      <w:r w:rsidRPr="00C80E88">
        <w:rPr>
          <w:sz w:val="28"/>
          <w:szCs w:val="20"/>
        </w:rPr>
        <w:br/>
        <w:t xml:space="preserve">CH reported on the agenda items above.  </w:t>
      </w:r>
      <w:r w:rsidRPr="00C80E88">
        <w:rPr>
          <w:sz w:val="28"/>
          <w:szCs w:val="20"/>
        </w:rPr>
        <w:br/>
      </w:r>
      <w:r w:rsidRPr="00C80E88">
        <w:rPr>
          <w:sz w:val="28"/>
          <w:szCs w:val="20"/>
        </w:rPr>
        <w:br/>
        <w:t xml:space="preserve">The accounts have been uploaded to the website.  </w:t>
      </w:r>
      <w:r w:rsidRPr="00C80E88">
        <w:rPr>
          <w:sz w:val="28"/>
          <w:szCs w:val="20"/>
        </w:rPr>
        <w:br/>
        <w:t xml:space="preserve">Income is down 10% on </w:t>
      </w:r>
      <w:r w:rsidR="00730BDA" w:rsidRPr="00C80E88">
        <w:rPr>
          <w:sz w:val="28"/>
          <w:szCs w:val="20"/>
        </w:rPr>
        <w:t>previous</w:t>
      </w:r>
      <w:r w:rsidRPr="00C80E88">
        <w:rPr>
          <w:sz w:val="28"/>
          <w:szCs w:val="20"/>
        </w:rPr>
        <w:t xml:space="preserve"> years </w:t>
      </w:r>
      <w:r w:rsidR="00081D15">
        <w:rPr>
          <w:sz w:val="28"/>
          <w:szCs w:val="20"/>
        </w:rPr>
        <w:t>and</w:t>
      </w:r>
      <w:r w:rsidRPr="00C80E88">
        <w:rPr>
          <w:sz w:val="28"/>
          <w:szCs w:val="20"/>
        </w:rPr>
        <w:t xml:space="preserve"> repair</w:t>
      </w:r>
      <w:r w:rsidR="00031DEA">
        <w:rPr>
          <w:sz w:val="28"/>
          <w:szCs w:val="20"/>
        </w:rPr>
        <w:t xml:space="preserve"> costs </w:t>
      </w:r>
      <w:r w:rsidRPr="00C80E88">
        <w:rPr>
          <w:sz w:val="28"/>
          <w:szCs w:val="20"/>
        </w:rPr>
        <w:t xml:space="preserve">are up by 38%.  </w:t>
      </w:r>
      <w:r w:rsidRPr="00D443D3">
        <w:rPr>
          <w:color w:val="000000" w:themeColor="text1"/>
          <w:sz w:val="28"/>
          <w:szCs w:val="20"/>
        </w:rPr>
        <w:t xml:space="preserve">The net </w:t>
      </w:r>
      <w:r w:rsidR="00D443D3">
        <w:rPr>
          <w:color w:val="000000" w:themeColor="text1"/>
          <w:sz w:val="28"/>
          <w:szCs w:val="20"/>
        </w:rPr>
        <w:t>figure</w:t>
      </w:r>
      <w:r w:rsidRPr="00D443D3">
        <w:rPr>
          <w:color w:val="000000" w:themeColor="text1"/>
          <w:sz w:val="28"/>
          <w:szCs w:val="20"/>
        </w:rPr>
        <w:t xml:space="preserve"> is down </w:t>
      </w:r>
      <w:r w:rsidR="00D443D3">
        <w:rPr>
          <w:color w:val="000000" w:themeColor="text1"/>
          <w:sz w:val="28"/>
          <w:szCs w:val="20"/>
        </w:rPr>
        <w:t>48</w:t>
      </w:r>
      <w:r w:rsidRPr="00D443D3">
        <w:rPr>
          <w:color w:val="000000" w:themeColor="text1"/>
          <w:sz w:val="28"/>
          <w:szCs w:val="20"/>
        </w:rPr>
        <w:t xml:space="preserve">% on 2022.  </w:t>
      </w:r>
      <w:r w:rsidRPr="00C80E88">
        <w:rPr>
          <w:sz w:val="28"/>
          <w:szCs w:val="20"/>
        </w:rPr>
        <w:br/>
      </w:r>
      <w:r w:rsidRPr="00C80E88">
        <w:rPr>
          <w:sz w:val="28"/>
          <w:szCs w:val="20"/>
        </w:rPr>
        <w:br/>
        <w:t>CH commented that repairs and maintenance has been curbed</w:t>
      </w:r>
      <w:r w:rsidR="00031DEA">
        <w:rPr>
          <w:sz w:val="28"/>
          <w:szCs w:val="20"/>
        </w:rPr>
        <w:t xml:space="preserve"> with the help of </w:t>
      </w:r>
      <w:r w:rsidR="0081485A" w:rsidRPr="00C80E88">
        <w:rPr>
          <w:sz w:val="28"/>
          <w:szCs w:val="20"/>
        </w:rPr>
        <w:t xml:space="preserve">members </w:t>
      </w:r>
      <w:r w:rsidR="00031DEA">
        <w:rPr>
          <w:sz w:val="28"/>
          <w:szCs w:val="20"/>
        </w:rPr>
        <w:t xml:space="preserve">supporting the </w:t>
      </w:r>
      <w:r w:rsidRPr="00C80E88">
        <w:rPr>
          <w:sz w:val="28"/>
          <w:szCs w:val="20"/>
        </w:rPr>
        <w:t>club by taking on much of the maintenance</w:t>
      </w:r>
      <w:r w:rsidR="00031DEA">
        <w:rPr>
          <w:sz w:val="28"/>
          <w:szCs w:val="20"/>
        </w:rPr>
        <w:t xml:space="preserve"> where possible.  </w:t>
      </w:r>
      <w:r w:rsidR="00EF2224" w:rsidRPr="00C80E88">
        <w:rPr>
          <w:sz w:val="28"/>
          <w:szCs w:val="20"/>
        </w:rPr>
        <w:br/>
      </w:r>
      <w:r w:rsidR="00EF2224" w:rsidRPr="00C80E88">
        <w:rPr>
          <w:sz w:val="28"/>
          <w:szCs w:val="20"/>
        </w:rPr>
        <w:br/>
        <w:t>The bank account at the end of the financial year 2022/2023 was £45k with £2,200 on the pre-paid booking account.  There is a building contingency fund of £6,300 with this sum ringfence</w:t>
      </w:r>
      <w:r w:rsidR="00081D15">
        <w:rPr>
          <w:sz w:val="28"/>
          <w:szCs w:val="20"/>
        </w:rPr>
        <w:t>d</w:t>
      </w:r>
      <w:r w:rsidR="00EF2224" w:rsidRPr="00C80E88">
        <w:rPr>
          <w:sz w:val="28"/>
          <w:szCs w:val="20"/>
        </w:rPr>
        <w:t xml:space="preserve"> for significant capital expenditure</w:t>
      </w:r>
      <w:r w:rsidR="00942198">
        <w:rPr>
          <w:sz w:val="28"/>
          <w:szCs w:val="20"/>
        </w:rPr>
        <w:t xml:space="preserve"> </w:t>
      </w:r>
      <w:r w:rsidR="00EF2224" w:rsidRPr="00C80E88">
        <w:rPr>
          <w:sz w:val="28"/>
          <w:szCs w:val="20"/>
        </w:rPr>
        <w:t>/</w:t>
      </w:r>
      <w:r w:rsidR="00942198">
        <w:rPr>
          <w:sz w:val="28"/>
          <w:szCs w:val="20"/>
        </w:rPr>
        <w:t xml:space="preserve"> </w:t>
      </w:r>
      <w:r w:rsidR="00EF2224" w:rsidRPr="00C80E88">
        <w:rPr>
          <w:sz w:val="28"/>
          <w:szCs w:val="20"/>
        </w:rPr>
        <w:t xml:space="preserve">maintenance such as a new roof.  Whilst this might not be required now it </w:t>
      </w:r>
      <w:r w:rsidR="00942198" w:rsidRPr="00C80E88">
        <w:rPr>
          <w:sz w:val="28"/>
          <w:szCs w:val="20"/>
        </w:rPr>
        <w:t>makes</w:t>
      </w:r>
      <w:r w:rsidR="00EF2224" w:rsidRPr="00C80E88">
        <w:rPr>
          <w:sz w:val="28"/>
          <w:szCs w:val="20"/>
        </w:rPr>
        <w:t xml:space="preserve"> sense to allocate a fund for when this may be required.  This has resulted in a net useable fund of £37k.  The pledge </w:t>
      </w:r>
      <w:r w:rsidR="00942198" w:rsidRPr="00C80E88">
        <w:rPr>
          <w:sz w:val="28"/>
          <w:szCs w:val="20"/>
        </w:rPr>
        <w:t>for</w:t>
      </w:r>
      <w:r w:rsidR="00EF2224" w:rsidRPr="00C80E88">
        <w:rPr>
          <w:sz w:val="28"/>
          <w:szCs w:val="20"/>
        </w:rPr>
        <w:t xml:space="preserve"> the proposed development of the whole club will come from these funds of £20k leaving £17k net useable fund.  </w:t>
      </w:r>
      <w:r w:rsidR="00EF2224" w:rsidRPr="00C80E88">
        <w:rPr>
          <w:sz w:val="28"/>
          <w:szCs w:val="20"/>
        </w:rPr>
        <w:br/>
      </w:r>
      <w:r w:rsidR="00EF2224" w:rsidRPr="00C80E88">
        <w:rPr>
          <w:sz w:val="28"/>
          <w:szCs w:val="20"/>
        </w:rPr>
        <w:br/>
        <w:t xml:space="preserve">The cost for Court 3 was £8k </w:t>
      </w:r>
      <w:r w:rsidR="00942198" w:rsidRPr="00C80E88">
        <w:rPr>
          <w:sz w:val="28"/>
          <w:szCs w:val="20"/>
        </w:rPr>
        <w:t>as mentioned</w:t>
      </w:r>
      <w:r w:rsidR="00EF2224" w:rsidRPr="00C80E88">
        <w:rPr>
          <w:sz w:val="28"/>
          <w:szCs w:val="20"/>
        </w:rPr>
        <w:t xml:space="preserve"> earlier and it is hoped that this will </w:t>
      </w:r>
      <w:r w:rsidR="00942198">
        <w:rPr>
          <w:sz w:val="28"/>
          <w:szCs w:val="20"/>
        </w:rPr>
        <w:t xml:space="preserve">be replenished by </w:t>
      </w:r>
      <w:r w:rsidR="006D12F5" w:rsidRPr="00C80E88">
        <w:rPr>
          <w:sz w:val="28"/>
          <w:szCs w:val="20"/>
        </w:rPr>
        <w:t xml:space="preserve">bookings </w:t>
      </w:r>
      <w:r w:rsidR="00942198">
        <w:rPr>
          <w:sz w:val="28"/>
          <w:szCs w:val="20"/>
        </w:rPr>
        <w:t xml:space="preserve">to generate </w:t>
      </w:r>
      <w:r w:rsidR="006D12F5" w:rsidRPr="00C80E88">
        <w:rPr>
          <w:sz w:val="28"/>
          <w:szCs w:val="20"/>
        </w:rPr>
        <w:t xml:space="preserve">more income </w:t>
      </w:r>
      <w:r w:rsidR="00942198">
        <w:rPr>
          <w:sz w:val="28"/>
          <w:szCs w:val="20"/>
        </w:rPr>
        <w:t xml:space="preserve">and </w:t>
      </w:r>
      <w:r w:rsidR="00EF2224" w:rsidRPr="00C80E88">
        <w:rPr>
          <w:sz w:val="28"/>
          <w:szCs w:val="20"/>
        </w:rPr>
        <w:t xml:space="preserve">the annual subscriptions will be due in October 2023 </w:t>
      </w:r>
      <w:r w:rsidR="00942198">
        <w:rPr>
          <w:sz w:val="28"/>
          <w:szCs w:val="20"/>
        </w:rPr>
        <w:t xml:space="preserve">which </w:t>
      </w:r>
      <w:r w:rsidR="00EF2224" w:rsidRPr="00C80E88">
        <w:rPr>
          <w:sz w:val="28"/>
          <w:szCs w:val="20"/>
        </w:rPr>
        <w:t xml:space="preserve">will contribute to an increase in funds.  </w:t>
      </w:r>
      <w:r w:rsidR="00EF2224" w:rsidRPr="00C80E88">
        <w:rPr>
          <w:sz w:val="28"/>
          <w:szCs w:val="20"/>
        </w:rPr>
        <w:br/>
      </w:r>
      <w:r w:rsidR="00EF2224" w:rsidRPr="00C80E88">
        <w:rPr>
          <w:sz w:val="28"/>
          <w:szCs w:val="20"/>
        </w:rPr>
        <w:br/>
      </w:r>
      <w:r w:rsidR="00C64F6D" w:rsidRPr="00C80E88">
        <w:rPr>
          <w:sz w:val="28"/>
          <w:szCs w:val="20"/>
        </w:rPr>
        <w:t>Overall,</w:t>
      </w:r>
      <w:r w:rsidR="00EF2224" w:rsidRPr="00C80E88">
        <w:rPr>
          <w:sz w:val="28"/>
          <w:szCs w:val="20"/>
        </w:rPr>
        <w:t xml:space="preserve"> the position is reasonably good with no </w:t>
      </w:r>
      <w:r w:rsidR="006D12F5" w:rsidRPr="00C80E88">
        <w:rPr>
          <w:sz w:val="28"/>
          <w:szCs w:val="20"/>
        </w:rPr>
        <w:t xml:space="preserve">major concerns or outstanding bills.  </w:t>
      </w:r>
      <w:r w:rsidR="00EF2224" w:rsidRPr="00C80E88">
        <w:rPr>
          <w:sz w:val="28"/>
          <w:szCs w:val="20"/>
        </w:rPr>
        <w:t>The ac</w:t>
      </w:r>
      <w:r w:rsidR="006D12F5" w:rsidRPr="00C80E88">
        <w:rPr>
          <w:sz w:val="28"/>
          <w:szCs w:val="20"/>
        </w:rPr>
        <w:t>counts h</w:t>
      </w:r>
      <w:r w:rsidR="00EF2224" w:rsidRPr="00C80E88">
        <w:rPr>
          <w:sz w:val="28"/>
          <w:szCs w:val="20"/>
        </w:rPr>
        <w:t>a</w:t>
      </w:r>
      <w:r w:rsidR="006D12F5" w:rsidRPr="00C80E88">
        <w:rPr>
          <w:sz w:val="28"/>
          <w:szCs w:val="20"/>
        </w:rPr>
        <w:t xml:space="preserve">ve been </w:t>
      </w:r>
      <w:r w:rsidR="00EF2224" w:rsidRPr="00C80E88">
        <w:rPr>
          <w:sz w:val="28"/>
          <w:szCs w:val="20"/>
        </w:rPr>
        <w:t>prepared transparently and a</w:t>
      </w:r>
      <w:r w:rsidR="006D12F5" w:rsidRPr="00C80E88">
        <w:rPr>
          <w:sz w:val="28"/>
          <w:szCs w:val="20"/>
        </w:rPr>
        <w:t xml:space="preserve">pproved </w:t>
      </w:r>
      <w:r w:rsidR="00C0182D" w:rsidRPr="00C80E88">
        <w:rPr>
          <w:sz w:val="28"/>
          <w:szCs w:val="20"/>
        </w:rPr>
        <w:t>as a</w:t>
      </w:r>
      <w:r w:rsidR="00EF2224" w:rsidRPr="00C80E88">
        <w:rPr>
          <w:sz w:val="28"/>
          <w:szCs w:val="20"/>
        </w:rPr>
        <w:t xml:space="preserve"> clear </w:t>
      </w:r>
      <w:r w:rsidR="006D12F5" w:rsidRPr="00C80E88">
        <w:rPr>
          <w:sz w:val="28"/>
          <w:szCs w:val="20"/>
        </w:rPr>
        <w:t xml:space="preserve">representation </w:t>
      </w:r>
      <w:r w:rsidR="00EF2224" w:rsidRPr="00C80E88">
        <w:rPr>
          <w:sz w:val="28"/>
          <w:szCs w:val="20"/>
        </w:rPr>
        <w:t xml:space="preserve">of the club’s financial position.  ES questioned why there was £6.5k for the work on Court 3 and CH explained that it was invoiced from both 2022/2023 financial year and 2023/2024 financial year.  ES also questioned </w:t>
      </w:r>
      <w:r w:rsidR="00C64F6D">
        <w:rPr>
          <w:sz w:val="28"/>
          <w:szCs w:val="20"/>
        </w:rPr>
        <w:t>whether t</w:t>
      </w:r>
      <w:r w:rsidR="00EF2224" w:rsidRPr="00C80E88">
        <w:rPr>
          <w:sz w:val="28"/>
          <w:szCs w:val="20"/>
        </w:rPr>
        <w:t>he use of the contingency would be available</w:t>
      </w:r>
      <w:r w:rsidR="00C64F6D">
        <w:rPr>
          <w:sz w:val="28"/>
          <w:szCs w:val="20"/>
        </w:rPr>
        <w:t xml:space="preserve"> funds</w:t>
      </w:r>
      <w:r w:rsidR="00EF2224" w:rsidRPr="00C80E88">
        <w:rPr>
          <w:sz w:val="28"/>
          <w:szCs w:val="20"/>
        </w:rPr>
        <w:t xml:space="preserve">.  CH commented that it is preferable to </w:t>
      </w:r>
      <w:r w:rsidR="006D12F5" w:rsidRPr="00C80E88">
        <w:rPr>
          <w:sz w:val="28"/>
          <w:szCs w:val="20"/>
        </w:rPr>
        <w:t xml:space="preserve">build </w:t>
      </w:r>
      <w:r w:rsidR="00EF2224" w:rsidRPr="00C80E88">
        <w:rPr>
          <w:sz w:val="28"/>
          <w:szCs w:val="20"/>
        </w:rPr>
        <w:t xml:space="preserve">a base </w:t>
      </w:r>
      <w:r w:rsidR="006D12F5" w:rsidRPr="00C80E88">
        <w:rPr>
          <w:sz w:val="28"/>
          <w:szCs w:val="20"/>
        </w:rPr>
        <w:t>of funds</w:t>
      </w:r>
      <w:r w:rsidR="00EF2224" w:rsidRPr="00C80E88">
        <w:rPr>
          <w:sz w:val="28"/>
          <w:szCs w:val="20"/>
        </w:rPr>
        <w:t xml:space="preserve"> for future unforeseen works and keep these funds in reserves.  </w:t>
      </w:r>
      <w:r w:rsidR="00EF2224" w:rsidRPr="00C80E88">
        <w:rPr>
          <w:sz w:val="28"/>
          <w:szCs w:val="20"/>
        </w:rPr>
        <w:br/>
      </w:r>
      <w:r w:rsidR="00EF2224" w:rsidRPr="00C80E88">
        <w:rPr>
          <w:sz w:val="28"/>
          <w:szCs w:val="20"/>
        </w:rPr>
        <w:br/>
        <w:t xml:space="preserve">Rod Gemmell (RG) asked for the timeline for the £20k pledge.  PM commented that there is no current timeline for </w:t>
      </w:r>
      <w:r w:rsidR="00C0182D" w:rsidRPr="00C80E88">
        <w:rPr>
          <w:sz w:val="28"/>
          <w:szCs w:val="20"/>
        </w:rPr>
        <w:t>this,</w:t>
      </w:r>
      <w:r w:rsidR="00EF2224" w:rsidRPr="00C80E88">
        <w:rPr>
          <w:sz w:val="28"/>
          <w:szCs w:val="20"/>
        </w:rPr>
        <w:t xml:space="preserve"> however the deadline for Your Fund </w:t>
      </w:r>
      <w:r w:rsidR="00EF2224" w:rsidRPr="00C80E88">
        <w:rPr>
          <w:sz w:val="28"/>
          <w:szCs w:val="20"/>
        </w:rPr>
        <w:lastRenderedPageBreak/>
        <w:t>Surrey is September 2023.  If approved, this will provide £235k of funding for phase 1 of the proposed redevelopment.  If approval is given for this, the pledge from WSCB will be required further along the timeline, potentially end 2024</w:t>
      </w:r>
      <w:r w:rsidR="00C80E88" w:rsidRPr="00C80E88">
        <w:rPr>
          <w:sz w:val="28"/>
          <w:szCs w:val="20"/>
        </w:rPr>
        <w:t xml:space="preserve"> in phase 3.  </w:t>
      </w:r>
      <w:r w:rsidR="00EF2224" w:rsidRPr="00C80E88">
        <w:rPr>
          <w:sz w:val="28"/>
          <w:szCs w:val="20"/>
        </w:rPr>
        <w:t xml:space="preserve">If Your Fund Surrey is not </w:t>
      </w:r>
      <w:r w:rsidR="00C0182D" w:rsidRPr="00C80E88">
        <w:rPr>
          <w:sz w:val="28"/>
          <w:szCs w:val="20"/>
        </w:rPr>
        <w:t>approved,</w:t>
      </w:r>
      <w:r w:rsidR="00EF2224" w:rsidRPr="00C80E88">
        <w:rPr>
          <w:sz w:val="28"/>
          <w:szCs w:val="20"/>
        </w:rPr>
        <w:t xml:space="preserve"> then the situation will be reviewed.  </w:t>
      </w:r>
      <w:r w:rsidR="00C80E88" w:rsidRPr="00C80E88">
        <w:rPr>
          <w:sz w:val="28"/>
          <w:szCs w:val="20"/>
        </w:rPr>
        <w:t xml:space="preserve">PM confirmed that the survey which has been previously circulated to members for their comments/support is now closed.  </w:t>
      </w:r>
      <w:r w:rsidR="00C80E88" w:rsidRPr="00C80E88">
        <w:rPr>
          <w:sz w:val="28"/>
          <w:szCs w:val="20"/>
        </w:rPr>
        <w:br/>
      </w:r>
      <w:r w:rsidR="00C80E88" w:rsidRPr="00C80E88">
        <w:rPr>
          <w:sz w:val="28"/>
          <w:szCs w:val="20"/>
        </w:rPr>
        <w:br/>
        <w:t xml:space="preserve">The approval of the accounts was proposed by PM and ES and seconded by JR.  </w:t>
      </w:r>
      <w:r w:rsidR="00945B4A">
        <w:rPr>
          <w:sz w:val="28"/>
          <w:szCs w:val="20"/>
        </w:rPr>
        <w:t xml:space="preserve">Approval </w:t>
      </w:r>
      <w:r w:rsidR="00C80E88" w:rsidRPr="00C80E88">
        <w:rPr>
          <w:sz w:val="28"/>
          <w:szCs w:val="20"/>
        </w:rPr>
        <w:t xml:space="preserve">was unanimous. </w:t>
      </w:r>
      <w:r w:rsidR="00730BDA">
        <w:rPr>
          <w:sz w:val="28"/>
          <w:szCs w:val="20"/>
        </w:rPr>
        <w:br/>
      </w:r>
    </w:p>
    <w:p w14:paraId="135D842F" w14:textId="070EF14F" w:rsidR="00326663" w:rsidRDefault="00C80E88" w:rsidP="00326663">
      <w:pPr>
        <w:pStyle w:val="ListParagraph"/>
        <w:numPr>
          <w:ilvl w:val="0"/>
          <w:numId w:val="12"/>
        </w:numPr>
        <w:tabs>
          <w:tab w:val="center" w:pos="4680"/>
          <w:tab w:val="right" w:pos="9360"/>
        </w:tabs>
        <w:spacing w:line="240" w:lineRule="auto"/>
        <w:rPr>
          <w:sz w:val="28"/>
          <w:szCs w:val="20"/>
        </w:rPr>
      </w:pPr>
      <w:r w:rsidRPr="00730BDA">
        <w:rPr>
          <w:sz w:val="28"/>
          <w:szCs w:val="20"/>
        </w:rPr>
        <w:t xml:space="preserve">Membership Report </w:t>
      </w:r>
      <w:r w:rsidR="00C510C8">
        <w:rPr>
          <w:sz w:val="28"/>
          <w:szCs w:val="20"/>
        </w:rPr>
        <w:t>– Chris Holliman</w:t>
      </w:r>
      <w:r w:rsidR="00730BDA" w:rsidRPr="00730BDA">
        <w:rPr>
          <w:sz w:val="28"/>
          <w:szCs w:val="20"/>
        </w:rPr>
        <w:br/>
      </w:r>
      <w:r w:rsidR="00730BDA" w:rsidRPr="00730BDA">
        <w:rPr>
          <w:sz w:val="28"/>
          <w:szCs w:val="20"/>
        </w:rPr>
        <w:br/>
        <w:t xml:space="preserve">CH reported a stable membership of around 200 members with an approximate 10% turnover.  This is rectified by new renewals and then the figure climbs back to the average of 200. </w:t>
      </w:r>
      <w:r w:rsidR="00730BDA" w:rsidRPr="00730BDA">
        <w:rPr>
          <w:sz w:val="28"/>
          <w:szCs w:val="20"/>
        </w:rPr>
        <w:br/>
      </w:r>
      <w:r w:rsidR="00730BDA" w:rsidRPr="00730BDA">
        <w:rPr>
          <w:sz w:val="28"/>
          <w:szCs w:val="20"/>
        </w:rPr>
        <w:br/>
        <w:t xml:space="preserve">CH reported that membership fees have been unchanged since 2014.  CH proposed an increase to the fees, due to the increase in inflation since the last rise and </w:t>
      </w:r>
      <w:r w:rsidR="00216A4B">
        <w:rPr>
          <w:sz w:val="28"/>
          <w:szCs w:val="20"/>
        </w:rPr>
        <w:t xml:space="preserve">recommends </w:t>
      </w:r>
      <w:r w:rsidR="00730BDA" w:rsidRPr="00730BDA">
        <w:rPr>
          <w:sz w:val="28"/>
          <w:szCs w:val="20"/>
        </w:rPr>
        <w:t>uplifting the fees by around 10%</w:t>
      </w:r>
      <w:r w:rsidR="00326663">
        <w:rPr>
          <w:sz w:val="28"/>
          <w:szCs w:val="20"/>
        </w:rPr>
        <w:t>.</w:t>
      </w:r>
      <w:r w:rsidR="00466B8C">
        <w:rPr>
          <w:sz w:val="28"/>
          <w:szCs w:val="20"/>
        </w:rPr>
        <w:t xml:space="preserve">  Proposed figures are set out below:</w:t>
      </w:r>
      <w:r w:rsidR="00326663">
        <w:rPr>
          <w:sz w:val="28"/>
          <w:szCs w:val="20"/>
        </w:rPr>
        <w:br/>
      </w:r>
    </w:p>
    <w:tbl>
      <w:tblPr>
        <w:tblStyle w:val="TableGrid"/>
        <w:tblW w:w="8991" w:type="dxa"/>
        <w:tblInd w:w="360" w:type="dxa"/>
        <w:tblLook w:val="04A0" w:firstRow="1" w:lastRow="0" w:firstColumn="1" w:lastColumn="0" w:noHBand="0" w:noVBand="1"/>
      </w:tblPr>
      <w:tblGrid>
        <w:gridCol w:w="2896"/>
        <w:gridCol w:w="1618"/>
        <w:gridCol w:w="4477"/>
      </w:tblGrid>
      <w:tr w:rsidR="00326663" w14:paraId="0E59BB16" w14:textId="77777777" w:rsidTr="00800D5C">
        <w:tc>
          <w:tcPr>
            <w:tcW w:w="2896" w:type="dxa"/>
          </w:tcPr>
          <w:p w14:paraId="05A4B09B" w14:textId="77777777" w:rsidR="00326663" w:rsidRDefault="00326663" w:rsidP="00800D5C">
            <w:pPr>
              <w:pStyle w:val="ListParagraph"/>
              <w:tabs>
                <w:tab w:val="center" w:pos="4680"/>
                <w:tab w:val="right" w:pos="9360"/>
              </w:tabs>
              <w:ind w:left="0"/>
              <w:rPr>
                <w:sz w:val="28"/>
                <w:szCs w:val="20"/>
              </w:rPr>
            </w:pPr>
            <w:r>
              <w:rPr>
                <w:sz w:val="28"/>
                <w:szCs w:val="20"/>
              </w:rPr>
              <w:t>Singe membership</w:t>
            </w:r>
          </w:p>
        </w:tc>
        <w:tc>
          <w:tcPr>
            <w:tcW w:w="1618" w:type="dxa"/>
          </w:tcPr>
          <w:p w14:paraId="1A17E042" w14:textId="77777777" w:rsidR="00326663" w:rsidRDefault="00326663" w:rsidP="00800D5C">
            <w:pPr>
              <w:pStyle w:val="ListParagraph"/>
              <w:tabs>
                <w:tab w:val="center" w:pos="4680"/>
                <w:tab w:val="right" w:pos="9360"/>
              </w:tabs>
              <w:ind w:left="0"/>
              <w:jc w:val="center"/>
              <w:rPr>
                <w:sz w:val="28"/>
                <w:szCs w:val="20"/>
              </w:rPr>
            </w:pPr>
            <w:r>
              <w:rPr>
                <w:sz w:val="28"/>
                <w:szCs w:val="20"/>
              </w:rPr>
              <w:t>£170</w:t>
            </w:r>
          </w:p>
        </w:tc>
        <w:tc>
          <w:tcPr>
            <w:tcW w:w="4477" w:type="dxa"/>
          </w:tcPr>
          <w:p w14:paraId="2103156D" w14:textId="77777777" w:rsidR="00326663" w:rsidRDefault="00326663" w:rsidP="00800D5C">
            <w:pPr>
              <w:pStyle w:val="ListParagraph"/>
              <w:tabs>
                <w:tab w:val="center" w:pos="4680"/>
                <w:tab w:val="right" w:pos="9360"/>
              </w:tabs>
              <w:ind w:left="0"/>
              <w:rPr>
                <w:sz w:val="28"/>
                <w:szCs w:val="20"/>
              </w:rPr>
            </w:pPr>
            <w:r>
              <w:rPr>
                <w:sz w:val="28"/>
                <w:szCs w:val="20"/>
              </w:rPr>
              <w:t>Increase of £16</w:t>
            </w:r>
          </w:p>
        </w:tc>
      </w:tr>
      <w:tr w:rsidR="00326663" w14:paraId="5F74C5F8" w14:textId="77777777" w:rsidTr="00800D5C">
        <w:tc>
          <w:tcPr>
            <w:tcW w:w="2896" w:type="dxa"/>
          </w:tcPr>
          <w:p w14:paraId="236AEF38" w14:textId="77777777" w:rsidR="00326663" w:rsidRDefault="00326663" w:rsidP="00800D5C">
            <w:pPr>
              <w:pStyle w:val="ListParagraph"/>
              <w:tabs>
                <w:tab w:val="center" w:pos="4680"/>
                <w:tab w:val="right" w:pos="9360"/>
              </w:tabs>
              <w:ind w:left="0"/>
              <w:rPr>
                <w:sz w:val="28"/>
                <w:szCs w:val="20"/>
              </w:rPr>
            </w:pPr>
            <w:r>
              <w:rPr>
                <w:sz w:val="28"/>
                <w:szCs w:val="20"/>
              </w:rPr>
              <w:t>Family membership</w:t>
            </w:r>
          </w:p>
        </w:tc>
        <w:tc>
          <w:tcPr>
            <w:tcW w:w="1618" w:type="dxa"/>
          </w:tcPr>
          <w:p w14:paraId="586801F9" w14:textId="77777777" w:rsidR="00326663" w:rsidRDefault="00326663" w:rsidP="00800D5C">
            <w:pPr>
              <w:pStyle w:val="ListParagraph"/>
              <w:tabs>
                <w:tab w:val="center" w:pos="4680"/>
                <w:tab w:val="right" w:pos="9360"/>
              </w:tabs>
              <w:ind w:left="0"/>
              <w:jc w:val="center"/>
              <w:rPr>
                <w:sz w:val="28"/>
                <w:szCs w:val="20"/>
              </w:rPr>
            </w:pPr>
            <w:r>
              <w:rPr>
                <w:sz w:val="28"/>
                <w:szCs w:val="20"/>
              </w:rPr>
              <w:t>£255</w:t>
            </w:r>
          </w:p>
        </w:tc>
        <w:tc>
          <w:tcPr>
            <w:tcW w:w="4477" w:type="dxa"/>
          </w:tcPr>
          <w:p w14:paraId="29208400" w14:textId="77777777" w:rsidR="00326663" w:rsidRDefault="00326663" w:rsidP="00800D5C">
            <w:pPr>
              <w:pStyle w:val="ListParagraph"/>
              <w:tabs>
                <w:tab w:val="center" w:pos="4680"/>
                <w:tab w:val="right" w:pos="9360"/>
              </w:tabs>
              <w:ind w:left="0"/>
              <w:rPr>
                <w:sz w:val="28"/>
                <w:szCs w:val="20"/>
              </w:rPr>
            </w:pPr>
            <w:r>
              <w:rPr>
                <w:sz w:val="28"/>
                <w:szCs w:val="20"/>
              </w:rPr>
              <w:t>Increase of £29</w:t>
            </w:r>
          </w:p>
        </w:tc>
      </w:tr>
      <w:tr w:rsidR="00326663" w14:paraId="23E9867C" w14:textId="77777777" w:rsidTr="00800D5C">
        <w:tc>
          <w:tcPr>
            <w:tcW w:w="2896" w:type="dxa"/>
          </w:tcPr>
          <w:p w14:paraId="1DDBB05C" w14:textId="77777777" w:rsidR="00326663" w:rsidRDefault="00326663" w:rsidP="00800D5C">
            <w:pPr>
              <w:pStyle w:val="ListParagraph"/>
              <w:tabs>
                <w:tab w:val="center" w:pos="4680"/>
                <w:tab w:val="right" w:pos="9360"/>
              </w:tabs>
              <w:ind w:left="0"/>
              <w:rPr>
                <w:sz w:val="28"/>
                <w:szCs w:val="20"/>
              </w:rPr>
            </w:pPr>
            <w:r>
              <w:rPr>
                <w:sz w:val="28"/>
                <w:szCs w:val="20"/>
              </w:rPr>
              <w:t>Off Peak membership</w:t>
            </w:r>
          </w:p>
        </w:tc>
        <w:tc>
          <w:tcPr>
            <w:tcW w:w="1618" w:type="dxa"/>
          </w:tcPr>
          <w:p w14:paraId="1009772B" w14:textId="77777777" w:rsidR="00326663" w:rsidRDefault="00326663" w:rsidP="00800D5C">
            <w:pPr>
              <w:pStyle w:val="ListParagraph"/>
              <w:tabs>
                <w:tab w:val="center" w:pos="4680"/>
                <w:tab w:val="right" w:pos="9360"/>
              </w:tabs>
              <w:ind w:left="0"/>
              <w:jc w:val="center"/>
              <w:rPr>
                <w:sz w:val="28"/>
                <w:szCs w:val="20"/>
              </w:rPr>
            </w:pPr>
            <w:r>
              <w:rPr>
                <w:sz w:val="28"/>
                <w:szCs w:val="20"/>
              </w:rPr>
              <w:t>£125</w:t>
            </w:r>
          </w:p>
        </w:tc>
        <w:tc>
          <w:tcPr>
            <w:tcW w:w="4477" w:type="dxa"/>
          </w:tcPr>
          <w:p w14:paraId="562D5382" w14:textId="77777777" w:rsidR="00326663" w:rsidRDefault="00326663" w:rsidP="00800D5C">
            <w:pPr>
              <w:pStyle w:val="ListParagraph"/>
              <w:tabs>
                <w:tab w:val="center" w:pos="4680"/>
                <w:tab w:val="right" w:pos="9360"/>
              </w:tabs>
              <w:ind w:left="0"/>
              <w:rPr>
                <w:sz w:val="28"/>
                <w:szCs w:val="20"/>
              </w:rPr>
            </w:pPr>
            <w:r>
              <w:rPr>
                <w:sz w:val="28"/>
                <w:szCs w:val="20"/>
              </w:rPr>
              <w:t>Increase of £12</w:t>
            </w:r>
          </w:p>
        </w:tc>
      </w:tr>
      <w:tr w:rsidR="00326663" w14:paraId="1ED25FDF" w14:textId="77777777" w:rsidTr="00800D5C">
        <w:tc>
          <w:tcPr>
            <w:tcW w:w="2896" w:type="dxa"/>
          </w:tcPr>
          <w:p w14:paraId="50D8F7DF" w14:textId="77777777" w:rsidR="00326663" w:rsidRDefault="00326663" w:rsidP="00800D5C">
            <w:pPr>
              <w:pStyle w:val="ListParagraph"/>
              <w:tabs>
                <w:tab w:val="center" w:pos="4680"/>
                <w:tab w:val="right" w:pos="9360"/>
              </w:tabs>
              <w:ind w:left="0"/>
              <w:rPr>
                <w:sz w:val="28"/>
                <w:szCs w:val="20"/>
              </w:rPr>
            </w:pPr>
            <w:r>
              <w:rPr>
                <w:sz w:val="28"/>
                <w:szCs w:val="20"/>
              </w:rPr>
              <w:t>Senior membership</w:t>
            </w:r>
          </w:p>
        </w:tc>
        <w:tc>
          <w:tcPr>
            <w:tcW w:w="1618" w:type="dxa"/>
          </w:tcPr>
          <w:p w14:paraId="2EAA0206" w14:textId="77777777" w:rsidR="00326663" w:rsidRDefault="00326663" w:rsidP="00800D5C">
            <w:pPr>
              <w:pStyle w:val="ListParagraph"/>
              <w:tabs>
                <w:tab w:val="center" w:pos="4680"/>
                <w:tab w:val="right" w:pos="9360"/>
              </w:tabs>
              <w:ind w:left="0"/>
              <w:jc w:val="center"/>
              <w:rPr>
                <w:sz w:val="28"/>
                <w:szCs w:val="20"/>
              </w:rPr>
            </w:pPr>
            <w:r>
              <w:rPr>
                <w:sz w:val="28"/>
                <w:szCs w:val="20"/>
              </w:rPr>
              <w:t>£120</w:t>
            </w:r>
          </w:p>
        </w:tc>
        <w:tc>
          <w:tcPr>
            <w:tcW w:w="4477" w:type="dxa"/>
          </w:tcPr>
          <w:p w14:paraId="4B1C7C1E" w14:textId="77777777" w:rsidR="00326663" w:rsidRDefault="00326663" w:rsidP="00800D5C">
            <w:pPr>
              <w:pStyle w:val="ListParagraph"/>
              <w:tabs>
                <w:tab w:val="center" w:pos="4680"/>
                <w:tab w:val="right" w:pos="9360"/>
              </w:tabs>
              <w:ind w:left="0"/>
              <w:rPr>
                <w:sz w:val="28"/>
                <w:szCs w:val="20"/>
              </w:rPr>
            </w:pPr>
            <w:r>
              <w:rPr>
                <w:sz w:val="28"/>
                <w:szCs w:val="20"/>
              </w:rPr>
              <w:t>Increase of £12</w:t>
            </w:r>
          </w:p>
        </w:tc>
      </w:tr>
      <w:tr w:rsidR="00326663" w14:paraId="6FE9E903" w14:textId="77777777" w:rsidTr="00800D5C">
        <w:tc>
          <w:tcPr>
            <w:tcW w:w="2896" w:type="dxa"/>
          </w:tcPr>
          <w:p w14:paraId="07B4A0BE" w14:textId="77777777" w:rsidR="00326663" w:rsidRDefault="00326663" w:rsidP="00800D5C">
            <w:pPr>
              <w:pStyle w:val="ListParagraph"/>
              <w:tabs>
                <w:tab w:val="center" w:pos="4680"/>
                <w:tab w:val="right" w:pos="9360"/>
              </w:tabs>
              <w:ind w:left="0"/>
              <w:rPr>
                <w:sz w:val="28"/>
                <w:szCs w:val="20"/>
              </w:rPr>
            </w:pPr>
            <w:r>
              <w:rPr>
                <w:sz w:val="28"/>
                <w:szCs w:val="20"/>
              </w:rPr>
              <w:t>Young Adult membership</w:t>
            </w:r>
          </w:p>
        </w:tc>
        <w:tc>
          <w:tcPr>
            <w:tcW w:w="1618" w:type="dxa"/>
          </w:tcPr>
          <w:p w14:paraId="37874B60" w14:textId="77777777" w:rsidR="00326663" w:rsidRDefault="00326663" w:rsidP="00800D5C">
            <w:pPr>
              <w:pStyle w:val="ListParagraph"/>
              <w:tabs>
                <w:tab w:val="center" w:pos="4680"/>
                <w:tab w:val="right" w:pos="9360"/>
              </w:tabs>
              <w:ind w:left="0"/>
              <w:jc w:val="center"/>
              <w:rPr>
                <w:sz w:val="28"/>
                <w:szCs w:val="20"/>
              </w:rPr>
            </w:pPr>
            <w:r>
              <w:rPr>
                <w:sz w:val="28"/>
                <w:szCs w:val="20"/>
              </w:rPr>
              <w:t>£35</w:t>
            </w:r>
          </w:p>
        </w:tc>
        <w:tc>
          <w:tcPr>
            <w:tcW w:w="4477" w:type="dxa"/>
          </w:tcPr>
          <w:p w14:paraId="5C637E1C" w14:textId="77777777" w:rsidR="00326663" w:rsidRDefault="00326663" w:rsidP="00800D5C">
            <w:pPr>
              <w:pStyle w:val="ListParagraph"/>
              <w:tabs>
                <w:tab w:val="center" w:pos="4680"/>
                <w:tab w:val="right" w:pos="9360"/>
              </w:tabs>
              <w:ind w:left="0"/>
              <w:rPr>
                <w:sz w:val="28"/>
                <w:szCs w:val="20"/>
              </w:rPr>
            </w:pPr>
            <w:r>
              <w:rPr>
                <w:sz w:val="28"/>
                <w:szCs w:val="20"/>
              </w:rPr>
              <w:t>Increase of £4</w:t>
            </w:r>
          </w:p>
        </w:tc>
      </w:tr>
      <w:tr w:rsidR="00326663" w14:paraId="7CC38830" w14:textId="77777777" w:rsidTr="00800D5C">
        <w:tc>
          <w:tcPr>
            <w:tcW w:w="2896" w:type="dxa"/>
          </w:tcPr>
          <w:p w14:paraId="7B9D070E" w14:textId="77777777" w:rsidR="00326663" w:rsidRDefault="00326663" w:rsidP="00800D5C">
            <w:pPr>
              <w:pStyle w:val="ListParagraph"/>
              <w:tabs>
                <w:tab w:val="center" w:pos="4680"/>
                <w:tab w:val="right" w:pos="9360"/>
              </w:tabs>
              <w:ind w:left="0"/>
              <w:rPr>
                <w:sz w:val="28"/>
                <w:szCs w:val="20"/>
              </w:rPr>
            </w:pPr>
            <w:r>
              <w:rPr>
                <w:sz w:val="28"/>
                <w:szCs w:val="20"/>
              </w:rPr>
              <w:t>Social membership</w:t>
            </w:r>
          </w:p>
        </w:tc>
        <w:tc>
          <w:tcPr>
            <w:tcW w:w="1618" w:type="dxa"/>
          </w:tcPr>
          <w:p w14:paraId="5224A4BD" w14:textId="77777777" w:rsidR="00326663" w:rsidRDefault="00326663" w:rsidP="00800D5C">
            <w:pPr>
              <w:pStyle w:val="ListParagraph"/>
              <w:tabs>
                <w:tab w:val="center" w:pos="4680"/>
                <w:tab w:val="right" w:pos="9360"/>
              </w:tabs>
              <w:ind w:left="0"/>
              <w:jc w:val="center"/>
              <w:rPr>
                <w:sz w:val="28"/>
                <w:szCs w:val="20"/>
              </w:rPr>
            </w:pPr>
            <w:r>
              <w:rPr>
                <w:sz w:val="28"/>
                <w:szCs w:val="20"/>
              </w:rPr>
              <w:t>£25</w:t>
            </w:r>
          </w:p>
        </w:tc>
        <w:tc>
          <w:tcPr>
            <w:tcW w:w="4477" w:type="dxa"/>
          </w:tcPr>
          <w:p w14:paraId="62D0BBDA" w14:textId="77777777" w:rsidR="00326663" w:rsidRDefault="00326663" w:rsidP="00800D5C">
            <w:pPr>
              <w:pStyle w:val="ListParagraph"/>
              <w:tabs>
                <w:tab w:val="center" w:pos="4680"/>
                <w:tab w:val="right" w:pos="9360"/>
              </w:tabs>
              <w:ind w:left="0"/>
              <w:rPr>
                <w:sz w:val="28"/>
                <w:szCs w:val="20"/>
              </w:rPr>
            </w:pPr>
            <w:r>
              <w:rPr>
                <w:sz w:val="28"/>
                <w:szCs w:val="20"/>
              </w:rPr>
              <w:t>No change – to remain aligned with the social membership of the sports club</w:t>
            </w:r>
          </w:p>
        </w:tc>
      </w:tr>
    </w:tbl>
    <w:p w14:paraId="6B8B0552" w14:textId="7FA20029" w:rsidR="00326663" w:rsidRDefault="00326663" w:rsidP="00326663">
      <w:pPr>
        <w:pStyle w:val="ListParagraph"/>
        <w:tabs>
          <w:tab w:val="center" w:pos="4680"/>
          <w:tab w:val="right" w:pos="9360"/>
        </w:tabs>
        <w:spacing w:line="240" w:lineRule="auto"/>
        <w:ind w:left="360"/>
        <w:rPr>
          <w:sz w:val="28"/>
          <w:szCs w:val="20"/>
        </w:rPr>
      </w:pPr>
      <w:r>
        <w:rPr>
          <w:sz w:val="28"/>
          <w:szCs w:val="20"/>
        </w:rPr>
        <w:br/>
      </w:r>
      <w:r>
        <w:rPr>
          <w:sz w:val="28"/>
          <w:szCs w:val="20"/>
        </w:rPr>
        <w:br/>
      </w:r>
      <w:r w:rsidRPr="00326663">
        <w:rPr>
          <w:sz w:val="28"/>
          <w:szCs w:val="20"/>
        </w:rPr>
        <w:t xml:space="preserve">It is proposed to keep the increases down to 10% and we </w:t>
      </w:r>
      <w:r w:rsidR="00466B8C" w:rsidRPr="00326663">
        <w:rPr>
          <w:sz w:val="28"/>
          <w:szCs w:val="20"/>
        </w:rPr>
        <w:t>can</w:t>
      </w:r>
      <w:r w:rsidRPr="00326663">
        <w:rPr>
          <w:sz w:val="28"/>
          <w:szCs w:val="20"/>
        </w:rPr>
        <w:t xml:space="preserve"> do this due to the work of PW and other </w:t>
      </w:r>
      <w:r w:rsidR="00600367" w:rsidRPr="00326663">
        <w:rPr>
          <w:sz w:val="28"/>
          <w:szCs w:val="20"/>
        </w:rPr>
        <w:t>members,</w:t>
      </w:r>
      <w:r w:rsidRPr="00326663">
        <w:rPr>
          <w:sz w:val="28"/>
          <w:szCs w:val="20"/>
        </w:rPr>
        <w:t xml:space="preserve"> which saves costs in maintenance.  There have been no changes to lights or booking fees.  This may be reviewed at a future date.  </w:t>
      </w:r>
      <w:r>
        <w:rPr>
          <w:sz w:val="28"/>
          <w:szCs w:val="20"/>
        </w:rPr>
        <w:br/>
      </w:r>
      <w:r>
        <w:rPr>
          <w:sz w:val="28"/>
          <w:szCs w:val="20"/>
        </w:rPr>
        <w:br/>
      </w:r>
      <w:r w:rsidRPr="00326663">
        <w:rPr>
          <w:sz w:val="28"/>
          <w:szCs w:val="20"/>
        </w:rPr>
        <w:t xml:space="preserve">The increased fee structure needed approval and PM commented that the fees should be adopted. This was proposed by </w:t>
      </w:r>
      <w:r w:rsidR="00600367">
        <w:rPr>
          <w:sz w:val="28"/>
          <w:szCs w:val="20"/>
        </w:rPr>
        <w:t xml:space="preserve">MS </w:t>
      </w:r>
      <w:r w:rsidRPr="00326663">
        <w:rPr>
          <w:sz w:val="28"/>
          <w:szCs w:val="20"/>
        </w:rPr>
        <w:t xml:space="preserve">and JR and following a </w:t>
      </w:r>
      <w:r w:rsidRPr="00326663">
        <w:rPr>
          <w:sz w:val="28"/>
          <w:szCs w:val="20"/>
        </w:rPr>
        <w:lastRenderedPageBreak/>
        <w:t>unanimous show of hands the motion was passed to adopt the new fee</w:t>
      </w:r>
      <w:r w:rsidR="00600367">
        <w:rPr>
          <w:sz w:val="28"/>
          <w:szCs w:val="20"/>
        </w:rPr>
        <w:t xml:space="preserve"> structure.  </w:t>
      </w:r>
      <w:r w:rsidRPr="00326663">
        <w:rPr>
          <w:sz w:val="28"/>
          <w:szCs w:val="20"/>
        </w:rPr>
        <w:t xml:space="preserve">The club is still cheaper than other local clubs and the courts are in much better repair.  The club is more friendly and could probably charge more but the Committee feel it’s inappropriate to current members to charge more due to the economic climate and whilst many options were considered, 10% seems reasonable and remains very good value.  </w:t>
      </w:r>
      <w:r>
        <w:rPr>
          <w:sz w:val="28"/>
          <w:szCs w:val="20"/>
        </w:rPr>
        <w:br/>
      </w:r>
      <w:r>
        <w:rPr>
          <w:sz w:val="28"/>
          <w:szCs w:val="20"/>
        </w:rPr>
        <w:br/>
      </w:r>
      <w:r w:rsidRPr="00326663">
        <w:rPr>
          <w:sz w:val="28"/>
          <w:szCs w:val="20"/>
        </w:rPr>
        <w:t xml:space="preserve">RG commented that we are relying on members’ support to keep the costs down as we don’t have to spend more on maintenance.  PW commented that it would be difficult to quantify these costs and CH said that whilst we have the support of the members we are in a good position and are grateful for their goodwill.  </w:t>
      </w:r>
      <w:r>
        <w:rPr>
          <w:sz w:val="28"/>
          <w:szCs w:val="20"/>
        </w:rPr>
        <w:br/>
      </w:r>
      <w:r>
        <w:rPr>
          <w:sz w:val="28"/>
          <w:szCs w:val="20"/>
        </w:rPr>
        <w:br/>
      </w:r>
      <w:r w:rsidRPr="00326663">
        <w:rPr>
          <w:sz w:val="28"/>
          <w:szCs w:val="20"/>
        </w:rPr>
        <w:t xml:space="preserve">Awtar commented on improving the heat loss from the building.  CH has discussed this with Ron Terry (RT) and PW and are exploring potential grants to support any work that may be required.  SD added that the club is committed to </w:t>
      </w:r>
      <w:r w:rsidR="00A109CB" w:rsidRPr="00326663">
        <w:rPr>
          <w:sz w:val="28"/>
          <w:szCs w:val="20"/>
        </w:rPr>
        <w:t>being</w:t>
      </w:r>
      <w:r w:rsidRPr="00326663">
        <w:rPr>
          <w:sz w:val="28"/>
          <w:szCs w:val="20"/>
        </w:rPr>
        <w:t xml:space="preserve"> as green and sustainable as possible.  </w:t>
      </w:r>
      <w:r>
        <w:rPr>
          <w:sz w:val="28"/>
          <w:szCs w:val="20"/>
        </w:rPr>
        <w:br/>
      </w:r>
      <w:r>
        <w:rPr>
          <w:sz w:val="28"/>
          <w:szCs w:val="20"/>
        </w:rPr>
        <w:br/>
      </w:r>
      <w:r w:rsidRPr="00326663">
        <w:rPr>
          <w:sz w:val="28"/>
          <w:szCs w:val="20"/>
        </w:rPr>
        <w:t>CH took the opportunity to thank SD for all the work he has done as Chairman this year.</w:t>
      </w:r>
      <w:bookmarkStart w:id="0" w:name="_Hlk141212490"/>
      <w:r>
        <w:rPr>
          <w:sz w:val="28"/>
          <w:szCs w:val="20"/>
        </w:rPr>
        <w:br/>
      </w:r>
    </w:p>
    <w:bookmarkEnd w:id="0"/>
    <w:p w14:paraId="11BA29E0" w14:textId="7E5CBA6C" w:rsidR="00326663" w:rsidRDefault="00326663" w:rsidP="00326663">
      <w:pPr>
        <w:pStyle w:val="ListParagraph"/>
        <w:numPr>
          <w:ilvl w:val="0"/>
          <w:numId w:val="12"/>
        </w:numPr>
        <w:tabs>
          <w:tab w:val="center" w:pos="4680"/>
          <w:tab w:val="right" w:pos="9360"/>
        </w:tabs>
        <w:spacing w:line="240" w:lineRule="auto"/>
        <w:rPr>
          <w:sz w:val="28"/>
          <w:szCs w:val="20"/>
        </w:rPr>
      </w:pPr>
      <w:r>
        <w:rPr>
          <w:sz w:val="28"/>
          <w:szCs w:val="20"/>
        </w:rPr>
        <w:t>C</w:t>
      </w:r>
      <w:r w:rsidR="00730BDA" w:rsidRPr="00326663">
        <w:rPr>
          <w:sz w:val="28"/>
          <w:szCs w:val="20"/>
        </w:rPr>
        <w:t xml:space="preserve">lub Captain’s Report </w:t>
      </w:r>
      <w:r>
        <w:rPr>
          <w:sz w:val="28"/>
          <w:szCs w:val="20"/>
        </w:rPr>
        <w:t>– John Smith</w:t>
      </w:r>
      <w:r>
        <w:rPr>
          <w:sz w:val="28"/>
          <w:szCs w:val="20"/>
        </w:rPr>
        <w:br/>
      </w:r>
      <w:r>
        <w:rPr>
          <w:sz w:val="28"/>
          <w:szCs w:val="20"/>
        </w:rPr>
        <w:br/>
        <w:t>JS provided an update.  There are 3 squash teams consisting of 20 players.  The teams currently play in Surrey division 5 and 8.  The first team in division 5 and 2</w:t>
      </w:r>
      <w:r w:rsidRPr="00326663">
        <w:rPr>
          <w:sz w:val="28"/>
          <w:szCs w:val="20"/>
          <w:vertAlign w:val="superscript"/>
        </w:rPr>
        <w:t>nd</w:t>
      </w:r>
      <w:r>
        <w:rPr>
          <w:sz w:val="28"/>
          <w:szCs w:val="20"/>
        </w:rPr>
        <w:t xml:space="preserve"> team in division 8 and there is 1 team in the Kent division 5.  </w:t>
      </w:r>
      <w:r>
        <w:rPr>
          <w:sz w:val="28"/>
          <w:szCs w:val="20"/>
        </w:rPr>
        <w:br/>
      </w:r>
      <w:r>
        <w:rPr>
          <w:sz w:val="28"/>
          <w:szCs w:val="20"/>
        </w:rPr>
        <w:br/>
        <w:t xml:space="preserve">They have </w:t>
      </w:r>
      <w:r w:rsidR="00A109CB">
        <w:rPr>
          <w:sz w:val="28"/>
          <w:szCs w:val="20"/>
        </w:rPr>
        <w:t>lots</w:t>
      </w:r>
      <w:r>
        <w:rPr>
          <w:sz w:val="28"/>
          <w:szCs w:val="20"/>
        </w:rPr>
        <w:t xml:space="preserve"> of people to call on if people drop out and there is always someone to play if someone wants a game.  It is well represented with good positivity in the teams.  </w:t>
      </w:r>
      <w:r>
        <w:rPr>
          <w:sz w:val="28"/>
          <w:szCs w:val="20"/>
        </w:rPr>
        <w:br/>
      </w:r>
      <w:r>
        <w:rPr>
          <w:sz w:val="28"/>
          <w:szCs w:val="20"/>
        </w:rPr>
        <w:br/>
        <w:t xml:space="preserve">SD commented that there had been a slower take up in the RB teams whilst previously putting out 3 teams that has now reduced to </w:t>
      </w:r>
      <w:r w:rsidR="00D24D55">
        <w:rPr>
          <w:sz w:val="28"/>
          <w:szCs w:val="20"/>
        </w:rPr>
        <w:t>1 for the summer</w:t>
      </w:r>
      <w:r>
        <w:rPr>
          <w:sz w:val="28"/>
          <w:szCs w:val="20"/>
        </w:rPr>
        <w:t xml:space="preserve"> due to injuries and holidays.  Chris Ca</w:t>
      </w:r>
      <w:r w:rsidR="00D24D55">
        <w:rPr>
          <w:sz w:val="28"/>
          <w:szCs w:val="20"/>
        </w:rPr>
        <w:t>nham</w:t>
      </w:r>
      <w:r>
        <w:rPr>
          <w:sz w:val="28"/>
          <w:szCs w:val="20"/>
        </w:rPr>
        <w:t xml:space="preserve"> is the RB captain and doing a good job.  </w:t>
      </w:r>
      <w:r>
        <w:rPr>
          <w:sz w:val="28"/>
          <w:szCs w:val="20"/>
        </w:rPr>
        <w:br/>
      </w:r>
    </w:p>
    <w:p w14:paraId="4BEE4A30" w14:textId="58C158D0" w:rsidR="00962381" w:rsidRDefault="00326663" w:rsidP="00F81B43">
      <w:pPr>
        <w:pStyle w:val="ListParagraph"/>
        <w:numPr>
          <w:ilvl w:val="0"/>
          <w:numId w:val="12"/>
        </w:numPr>
        <w:tabs>
          <w:tab w:val="center" w:pos="4680"/>
          <w:tab w:val="right" w:pos="9360"/>
        </w:tabs>
        <w:spacing w:line="240" w:lineRule="auto"/>
        <w:rPr>
          <w:sz w:val="28"/>
          <w:szCs w:val="20"/>
        </w:rPr>
      </w:pPr>
      <w:r>
        <w:rPr>
          <w:sz w:val="28"/>
          <w:szCs w:val="20"/>
        </w:rPr>
        <w:t>Safeguarding – Jon Reeve</w:t>
      </w:r>
      <w:r>
        <w:rPr>
          <w:sz w:val="28"/>
          <w:szCs w:val="20"/>
        </w:rPr>
        <w:br/>
      </w:r>
      <w:r>
        <w:rPr>
          <w:sz w:val="28"/>
          <w:szCs w:val="20"/>
        </w:rPr>
        <w:br/>
        <w:t xml:space="preserve">JR </w:t>
      </w:r>
      <w:r w:rsidR="00A109CB">
        <w:rPr>
          <w:sz w:val="28"/>
          <w:szCs w:val="20"/>
        </w:rPr>
        <w:t>provided a short</w:t>
      </w:r>
      <w:r>
        <w:rPr>
          <w:sz w:val="28"/>
          <w:szCs w:val="20"/>
        </w:rPr>
        <w:t xml:space="preserve"> update explaining that junior coaching has been suspended due to lack of uptake and not worth Zeb providing the opportunity.  This </w:t>
      </w:r>
      <w:r>
        <w:rPr>
          <w:sz w:val="28"/>
          <w:szCs w:val="20"/>
        </w:rPr>
        <w:lastRenderedPageBreak/>
        <w:t>minimi</w:t>
      </w:r>
      <w:r w:rsidR="009C7CC1">
        <w:rPr>
          <w:sz w:val="28"/>
          <w:szCs w:val="20"/>
        </w:rPr>
        <w:t>s</w:t>
      </w:r>
      <w:r>
        <w:rPr>
          <w:sz w:val="28"/>
          <w:szCs w:val="20"/>
        </w:rPr>
        <w:t xml:space="preserve">es the safeguarding role.  There have been no </w:t>
      </w:r>
      <w:r w:rsidR="00226250" w:rsidRPr="00326663">
        <w:rPr>
          <w:sz w:val="28"/>
          <w:szCs w:val="20"/>
        </w:rPr>
        <w:t>incidents r</w:t>
      </w:r>
      <w:r>
        <w:rPr>
          <w:sz w:val="28"/>
          <w:szCs w:val="20"/>
        </w:rPr>
        <w:t>a</w:t>
      </w:r>
      <w:r w:rsidR="00226250" w:rsidRPr="00326663">
        <w:rPr>
          <w:sz w:val="28"/>
          <w:szCs w:val="20"/>
        </w:rPr>
        <w:t xml:space="preserve">ised in </w:t>
      </w:r>
      <w:r>
        <w:rPr>
          <w:sz w:val="28"/>
          <w:szCs w:val="20"/>
        </w:rPr>
        <w:t xml:space="preserve">the last </w:t>
      </w:r>
      <w:r w:rsidR="00226250" w:rsidRPr="00326663">
        <w:rPr>
          <w:sz w:val="28"/>
          <w:szCs w:val="20"/>
        </w:rPr>
        <w:t xml:space="preserve">12 </w:t>
      </w:r>
      <w:r w:rsidR="00A109CB" w:rsidRPr="00326663">
        <w:rPr>
          <w:sz w:val="28"/>
          <w:szCs w:val="20"/>
        </w:rPr>
        <w:t>months</w:t>
      </w:r>
      <w:r w:rsidR="00226250" w:rsidRPr="00326663">
        <w:rPr>
          <w:sz w:val="28"/>
          <w:szCs w:val="20"/>
        </w:rPr>
        <w:t xml:space="preserve"> </w:t>
      </w:r>
      <w:r>
        <w:rPr>
          <w:sz w:val="28"/>
          <w:szCs w:val="20"/>
        </w:rPr>
        <w:t xml:space="preserve">with </w:t>
      </w:r>
      <w:r w:rsidR="00226250" w:rsidRPr="00326663">
        <w:rPr>
          <w:sz w:val="28"/>
          <w:szCs w:val="20"/>
        </w:rPr>
        <w:t xml:space="preserve">nothing to follow up or record.  </w:t>
      </w:r>
      <w:r w:rsidR="00A109CB" w:rsidRPr="00326663">
        <w:rPr>
          <w:sz w:val="28"/>
          <w:szCs w:val="20"/>
        </w:rPr>
        <w:t>The current</w:t>
      </w:r>
      <w:r w:rsidR="00226250" w:rsidRPr="00326663">
        <w:rPr>
          <w:sz w:val="28"/>
          <w:szCs w:val="20"/>
        </w:rPr>
        <w:t xml:space="preserve"> </w:t>
      </w:r>
      <w:r w:rsidR="00A367A2">
        <w:rPr>
          <w:sz w:val="28"/>
          <w:szCs w:val="20"/>
        </w:rPr>
        <w:t xml:space="preserve">safeguarding policy commencing September 2020 is due for review.  JR will </w:t>
      </w:r>
      <w:r w:rsidR="00226250" w:rsidRPr="00326663">
        <w:rPr>
          <w:sz w:val="28"/>
          <w:szCs w:val="20"/>
        </w:rPr>
        <w:t xml:space="preserve">recommend to </w:t>
      </w:r>
      <w:r w:rsidR="00A109CB" w:rsidRPr="00326663">
        <w:rPr>
          <w:sz w:val="28"/>
          <w:szCs w:val="20"/>
        </w:rPr>
        <w:t>the committee</w:t>
      </w:r>
      <w:r w:rsidR="00226250" w:rsidRPr="00326663">
        <w:rPr>
          <w:sz w:val="28"/>
          <w:szCs w:val="20"/>
        </w:rPr>
        <w:t xml:space="preserve"> updated guidance</w:t>
      </w:r>
      <w:r w:rsidR="00A367A2">
        <w:rPr>
          <w:sz w:val="28"/>
          <w:szCs w:val="20"/>
        </w:rPr>
        <w:t xml:space="preserve">, </w:t>
      </w:r>
      <w:r w:rsidR="00226250" w:rsidRPr="00326663">
        <w:rPr>
          <w:sz w:val="28"/>
          <w:szCs w:val="20"/>
        </w:rPr>
        <w:t xml:space="preserve">changes </w:t>
      </w:r>
      <w:r w:rsidR="00A367A2">
        <w:rPr>
          <w:sz w:val="28"/>
          <w:szCs w:val="20"/>
        </w:rPr>
        <w:t>a</w:t>
      </w:r>
      <w:r w:rsidR="00226250" w:rsidRPr="00326663">
        <w:rPr>
          <w:sz w:val="28"/>
          <w:szCs w:val="20"/>
        </w:rPr>
        <w:t xml:space="preserve">nd reporting through </w:t>
      </w:r>
      <w:r w:rsidR="00A367A2">
        <w:rPr>
          <w:sz w:val="28"/>
          <w:szCs w:val="20"/>
        </w:rPr>
        <w:t>t</w:t>
      </w:r>
      <w:r w:rsidR="00226250" w:rsidRPr="00326663">
        <w:rPr>
          <w:sz w:val="28"/>
          <w:szCs w:val="20"/>
        </w:rPr>
        <w:t xml:space="preserve">he </w:t>
      </w:r>
      <w:r w:rsidR="00A367A2">
        <w:rPr>
          <w:sz w:val="28"/>
          <w:szCs w:val="20"/>
        </w:rPr>
        <w:t>C</w:t>
      </w:r>
      <w:r w:rsidR="00226250" w:rsidRPr="00326663">
        <w:rPr>
          <w:sz w:val="28"/>
          <w:szCs w:val="20"/>
        </w:rPr>
        <w:t xml:space="preserve">ommittee </w:t>
      </w:r>
      <w:r w:rsidR="00A367A2">
        <w:rPr>
          <w:sz w:val="28"/>
          <w:szCs w:val="20"/>
        </w:rPr>
        <w:t xml:space="preserve">channel.  JR reported his DBS check is due for renewal in September and only he from the club will renew this.  ES commented that the Scottish method could be applied when the DBS is for the individual as opposed to the Club but </w:t>
      </w:r>
      <w:r w:rsidR="00A109CB">
        <w:rPr>
          <w:sz w:val="28"/>
          <w:szCs w:val="20"/>
        </w:rPr>
        <w:t>since</w:t>
      </w:r>
      <w:r w:rsidR="00A367A2">
        <w:rPr>
          <w:sz w:val="28"/>
          <w:szCs w:val="20"/>
        </w:rPr>
        <w:t xml:space="preserve"> this is the only place that JR requires the DBS we will continue with the original DBS </w:t>
      </w:r>
      <w:r w:rsidR="00A109CB">
        <w:rPr>
          <w:sz w:val="28"/>
          <w:szCs w:val="20"/>
        </w:rPr>
        <w:t xml:space="preserve">application </w:t>
      </w:r>
      <w:r w:rsidR="00A367A2">
        <w:rPr>
          <w:sz w:val="28"/>
          <w:szCs w:val="20"/>
        </w:rPr>
        <w:t xml:space="preserve">and perhaps review again should the need be required in the future.  SD confirmed that the club will fund JR’s DBS.  </w:t>
      </w:r>
      <w:r w:rsidR="00A367A2">
        <w:rPr>
          <w:sz w:val="28"/>
          <w:szCs w:val="20"/>
        </w:rPr>
        <w:br/>
      </w:r>
      <w:r w:rsidR="00A367A2">
        <w:rPr>
          <w:sz w:val="28"/>
          <w:szCs w:val="20"/>
        </w:rPr>
        <w:br/>
        <w:t xml:space="preserve">There has been some sensible thinking applied around Daniel </w:t>
      </w:r>
      <w:r w:rsidR="009C7CC1" w:rsidRPr="009C7CC1">
        <w:rPr>
          <w:sz w:val="28"/>
          <w:szCs w:val="20"/>
        </w:rPr>
        <w:t>Fernandes</w:t>
      </w:r>
      <w:r w:rsidR="009C7CC1">
        <w:rPr>
          <w:sz w:val="28"/>
          <w:szCs w:val="20"/>
        </w:rPr>
        <w:t xml:space="preserve"> </w:t>
      </w:r>
      <w:r w:rsidR="00A367A2">
        <w:rPr>
          <w:sz w:val="28"/>
          <w:szCs w:val="20"/>
        </w:rPr>
        <w:t xml:space="preserve">using the courts without his father/family member present and looking at </w:t>
      </w:r>
      <w:r w:rsidR="00A109CB">
        <w:rPr>
          <w:sz w:val="28"/>
          <w:szCs w:val="20"/>
        </w:rPr>
        <w:t xml:space="preserve">a </w:t>
      </w:r>
      <w:r w:rsidR="00A367A2">
        <w:rPr>
          <w:sz w:val="28"/>
          <w:szCs w:val="20"/>
        </w:rPr>
        <w:t>workable solution.  PW commented that after discussions</w:t>
      </w:r>
      <w:r w:rsidR="00A109CB">
        <w:rPr>
          <w:sz w:val="28"/>
          <w:szCs w:val="20"/>
        </w:rPr>
        <w:t xml:space="preserve"> regarding the showers, </w:t>
      </w:r>
      <w:r w:rsidR="00A367A2">
        <w:rPr>
          <w:sz w:val="28"/>
          <w:szCs w:val="20"/>
        </w:rPr>
        <w:t xml:space="preserve">Daniel will not be using the showers at any time so mitigates any issues.  PW also commented that the access fobs are provided to adults and not children so the adult must attend with him to allow access to the club.  </w:t>
      </w:r>
      <w:r w:rsidR="00962381">
        <w:rPr>
          <w:sz w:val="28"/>
          <w:szCs w:val="20"/>
        </w:rPr>
        <w:br/>
      </w:r>
    </w:p>
    <w:p w14:paraId="78714D80" w14:textId="4389E287" w:rsidR="001212CE" w:rsidRDefault="00C70F55" w:rsidP="00D521A9">
      <w:pPr>
        <w:pStyle w:val="ListParagraph"/>
        <w:numPr>
          <w:ilvl w:val="0"/>
          <w:numId w:val="12"/>
        </w:numPr>
        <w:tabs>
          <w:tab w:val="center" w:pos="4680"/>
          <w:tab w:val="right" w:pos="9360"/>
        </w:tabs>
        <w:spacing w:line="240" w:lineRule="auto"/>
        <w:rPr>
          <w:sz w:val="28"/>
          <w:szCs w:val="20"/>
        </w:rPr>
      </w:pPr>
      <w:r w:rsidRPr="00962381">
        <w:rPr>
          <w:sz w:val="28"/>
          <w:szCs w:val="20"/>
        </w:rPr>
        <w:t xml:space="preserve">Election of officers </w:t>
      </w:r>
      <w:r w:rsidR="00962381" w:rsidRPr="00962381">
        <w:rPr>
          <w:sz w:val="28"/>
          <w:szCs w:val="20"/>
        </w:rPr>
        <w:t xml:space="preserve">and Committee Members </w:t>
      </w:r>
      <w:r w:rsidR="00A109CB">
        <w:rPr>
          <w:sz w:val="28"/>
          <w:szCs w:val="20"/>
        </w:rPr>
        <w:t>– Sean Doyle</w:t>
      </w:r>
      <w:r w:rsidR="00962381">
        <w:rPr>
          <w:sz w:val="28"/>
          <w:szCs w:val="20"/>
        </w:rPr>
        <w:br/>
      </w:r>
      <w:r w:rsidR="00962381">
        <w:rPr>
          <w:sz w:val="28"/>
          <w:szCs w:val="20"/>
        </w:rPr>
        <w:br/>
        <w:t xml:space="preserve">SD advised that all committee members are standing for re-election in their current roles.  SD invited comments or objections around these continued appointments.  There were no </w:t>
      </w:r>
      <w:r w:rsidR="00466B8C" w:rsidRPr="00962381">
        <w:rPr>
          <w:sz w:val="28"/>
          <w:szCs w:val="20"/>
        </w:rPr>
        <w:t>objections,</w:t>
      </w:r>
      <w:r w:rsidR="00962381">
        <w:rPr>
          <w:sz w:val="28"/>
          <w:szCs w:val="20"/>
        </w:rPr>
        <w:t xml:space="preserve"> and the Committee were voted in for a further year.  </w:t>
      </w:r>
      <w:r w:rsidR="00962381">
        <w:rPr>
          <w:sz w:val="28"/>
          <w:szCs w:val="20"/>
        </w:rPr>
        <w:br/>
      </w:r>
      <w:r w:rsidR="00962381">
        <w:rPr>
          <w:sz w:val="28"/>
          <w:szCs w:val="20"/>
        </w:rPr>
        <w:br/>
        <w:t>RG requested that the minutes of Committee meetings were shared on the website.  SD confirmed that regular minutes will be published and uploaded accordingly</w:t>
      </w:r>
      <w:r w:rsidR="00D521A9">
        <w:rPr>
          <w:sz w:val="28"/>
          <w:szCs w:val="20"/>
        </w:rPr>
        <w:t xml:space="preserve"> via the MyCourts section.  </w:t>
      </w:r>
      <w:r w:rsidR="00962381">
        <w:rPr>
          <w:sz w:val="28"/>
          <w:szCs w:val="20"/>
        </w:rPr>
        <w:t xml:space="preserve">The minutes from this meeting will also be shared on the website.  </w:t>
      </w:r>
      <w:r w:rsidR="00D521A9">
        <w:rPr>
          <w:sz w:val="28"/>
          <w:szCs w:val="20"/>
        </w:rPr>
        <w:br/>
      </w:r>
    </w:p>
    <w:p w14:paraId="7AE7376F" w14:textId="4BE221B7" w:rsidR="00F1265A" w:rsidRPr="00BF4312" w:rsidRDefault="00D521A9" w:rsidP="00BF4312">
      <w:pPr>
        <w:pStyle w:val="ListParagraph"/>
        <w:numPr>
          <w:ilvl w:val="0"/>
          <w:numId w:val="12"/>
        </w:numPr>
        <w:tabs>
          <w:tab w:val="center" w:pos="4680"/>
          <w:tab w:val="right" w:pos="9360"/>
        </w:tabs>
        <w:spacing w:line="240" w:lineRule="auto"/>
        <w:rPr>
          <w:sz w:val="28"/>
          <w:szCs w:val="20"/>
        </w:rPr>
      </w:pPr>
      <w:r>
        <w:rPr>
          <w:sz w:val="28"/>
          <w:szCs w:val="20"/>
        </w:rPr>
        <w:t>AOB</w:t>
      </w:r>
      <w:r w:rsidR="006F19C7">
        <w:rPr>
          <w:sz w:val="28"/>
          <w:szCs w:val="20"/>
        </w:rPr>
        <w:t xml:space="preserve"> - All</w:t>
      </w:r>
      <w:r>
        <w:rPr>
          <w:sz w:val="28"/>
          <w:szCs w:val="20"/>
        </w:rPr>
        <w:br/>
      </w:r>
      <w:r>
        <w:rPr>
          <w:sz w:val="28"/>
          <w:szCs w:val="20"/>
        </w:rPr>
        <w:br/>
        <w:t xml:space="preserve">SD invited AOB from attendees.  </w:t>
      </w:r>
      <w:r w:rsidR="00BF4312">
        <w:rPr>
          <w:sz w:val="28"/>
          <w:szCs w:val="20"/>
        </w:rPr>
        <w:br/>
        <w:t xml:space="preserve">There was no AOB and </w:t>
      </w:r>
      <w:r>
        <w:rPr>
          <w:sz w:val="28"/>
          <w:szCs w:val="20"/>
        </w:rPr>
        <w:t xml:space="preserve">no further business.  </w:t>
      </w:r>
      <w:r w:rsidR="00BF4312">
        <w:rPr>
          <w:sz w:val="28"/>
          <w:szCs w:val="20"/>
        </w:rPr>
        <w:br/>
        <w:t>The m</w:t>
      </w:r>
      <w:r w:rsidRPr="00BF4312">
        <w:rPr>
          <w:sz w:val="28"/>
          <w:szCs w:val="20"/>
        </w:rPr>
        <w:t xml:space="preserve">eeting closed 1919 hrs. </w:t>
      </w:r>
    </w:p>
    <w:p w14:paraId="09EC1270" w14:textId="77777777" w:rsidR="006D12F5" w:rsidRDefault="006D12F5" w:rsidP="00F81B43">
      <w:pPr>
        <w:tabs>
          <w:tab w:val="center" w:pos="4680"/>
          <w:tab w:val="right" w:pos="9360"/>
        </w:tabs>
        <w:spacing w:line="240" w:lineRule="auto"/>
        <w:rPr>
          <w:sz w:val="28"/>
          <w:szCs w:val="20"/>
        </w:rPr>
      </w:pPr>
    </w:p>
    <w:p w14:paraId="4E00924D" w14:textId="2A0D9534" w:rsidR="002D13AD" w:rsidRDefault="002D13AD" w:rsidP="00F81B43">
      <w:pPr>
        <w:tabs>
          <w:tab w:val="center" w:pos="4680"/>
          <w:tab w:val="right" w:pos="9360"/>
        </w:tabs>
        <w:spacing w:line="240" w:lineRule="auto"/>
        <w:rPr>
          <w:sz w:val="28"/>
          <w:szCs w:val="20"/>
        </w:rPr>
      </w:pPr>
    </w:p>
    <w:sectPr w:rsidR="002D13AD" w:rsidSect="00756153">
      <w:footerReference w:type="default" r:id="rId8"/>
      <w:pgSz w:w="12240" w:h="15840"/>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CC3DE" w14:textId="77777777" w:rsidR="00F04676" w:rsidRDefault="00F04676" w:rsidP="00FE7C02">
      <w:pPr>
        <w:spacing w:after="0" w:line="240" w:lineRule="auto"/>
      </w:pPr>
      <w:r>
        <w:separator/>
      </w:r>
    </w:p>
  </w:endnote>
  <w:endnote w:type="continuationSeparator" w:id="0">
    <w:p w14:paraId="4510E0DA" w14:textId="77777777" w:rsidR="00F04676" w:rsidRDefault="00F04676" w:rsidP="00FE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209315"/>
      <w:docPartObj>
        <w:docPartGallery w:val="Page Numbers (Bottom of Page)"/>
        <w:docPartUnique/>
      </w:docPartObj>
    </w:sdtPr>
    <w:sdtEndPr>
      <w:rPr>
        <w:noProof/>
      </w:rPr>
    </w:sdtEndPr>
    <w:sdtContent>
      <w:p w14:paraId="1D2A4613" w14:textId="79DC1943" w:rsidR="00466B8C" w:rsidRDefault="00466B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54B769" w14:textId="77777777" w:rsidR="00FE7C02" w:rsidRDefault="00FE7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D9628" w14:textId="77777777" w:rsidR="00F04676" w:rsidRDefault="00F04676" w:rsidP="00FE7C02">
      <w:pPr>
        <w:spacing w:after="0" w:line="240" w:lineRule="auto"/>
      </w:pPr>
      <w:r>
        <w:separator/>
      </w:r>
    </w:p>
  </w:footnote>
  <w:footnote w:type="continuationSeparator" w:id="0">
    <w:p w14:paraId="01820BEE" w14:textId="77777777" w:rsidR="00F04676" w:rsidRDefault="00F04676" w:rsidP="00FE7C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19486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DF57E8"/>
    <w:multiLevelType w:val="hybridMultilevel"/>
    <w:tmpl w:val="C758EFFC"/>
    <w:lvl w:ilvl="0" w:tplc="DD742D86">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9EE2479"/>
    <w:multiLevelType w:val="hybridMultilevel"/>
    <w:tmpl w:val="E2A2E8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E84DEC"/>
    <w:multiLevelType w:val="hybridMultilevel"/>
    <w:tmpl w:val="44E8CD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8C6746"/>
    <w:multiLevelType w:val="hybridMultilevel"/>
    <w:tmpl w:val="7A5C88F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DC8162C"/>
    <w:multiLevelType w:val="hybridMultilevel"/>
    <w:tmpl w:val="AB34746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0E61AF6"/>
    <w:multiLevelType w:val="hybridMultilevel"/>
    <w:tmpl w:val="20F844A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281449C"/>
    <w:multiLevelType w:val="hybridMultilevel"/>
    <w:tmpl w:val="A63E0F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A9410A"/>
    <w:multiLevelType w:val="hybridMultilevel"/>
    <w:tmpl w:val="B9B029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685A4E"/>
    <w:multiLevelType w:val="hybridMultilevel"/>
    <w:tmpl w:val="422C06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586BAF"/>
    <w:multiLevelType w:val="hybridMultilevel"/>
    <w:tmpl w:val="C534F4D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6CA0345"/>
    <w:multiLevelType w:val="hybridMultilevel"/>
    <w:tmpl w:val="C33C47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054863">
    <w:abstractNumId w:val="11"/>
  </w:num>
  <w:num w:numId="2" w16cid:durableId="33389580">
    <w:abstractNumId w:val="7"/>
  </w:num>
  <w:num w:numId="3" w16cid:durableId="2049329215">
    <w:abstractNumId w:val="10"/>
  </w:num>
  <w:num w:numId="4" w16cid:durableId="565184199">
    <w:abstractNumId w:val="1"/>
  </w:num>
  <w:num w:numId="5" w16cid:durableId="2020110663">
    <w:abstractNumId w:val="0"/>
  </w:num>
  <w:num w:numId="6" w16cid:durableId="1383091177">
    <w:abstractNumId w:val="2"/>
  </w:num>
  <w:num w:numId="7" w16cid:durableId="1418405310">
    <w:abstractNumId w:val="6"/>
  </w:num>
  <w:num w:numId="8" w16cid:durableId="814445027">
    <w:abstractNumId w:val="5"/>
  </w:num>
  <w:num w:numId="9" w16cid:durableId="449740707">
    <w:abstractNumId w:val="9"/>
  </w:num>
  <w:num w:numId="10" w16cid:durableId="57477819">
    <w:abstractNumId w:val="3"/>
  </w:num>
  <w:num w:numId="11" w16cid:durableId="1472089199">
    <w:abstractNumId w:val="8"/>
  </w:num>
  <w:num w:numId="12" w16cid:durableId="3674860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FD7"/>
    <w:rsid w:val="00004C90"/>
    <w:rsid w:val="000066D8"/>
    <w:rsid w:val="00011B8E"/>
    <w:rsid w:val="000218D1"/>
    <w:rsid w:val="0002291C"/>
    <w:rsid w:val="00031DEA"/>
    <w:rsid w:val="00034983"/>
    <w:rsid w:val="00035B15"/>
    <w:rsid w:val="00036D94"/>
    <w:rsid w:val="00043A44"/>
    <w:rsid w:val="000516F9"/>
    <w:rsid w:val="00056931"/>
    <w:rsid w:val="00067BBA"/>
    <w:rsid w:val="0007068C"/>
    <w:rsid w:val="00077890"/>
    <w:rsid w:val="00081D15"/>
    <w:rsid w:val="00083B8C"/>
    <w:rsid w:val="0008402B"/>
    <w:rsid w:val="000863D0"/>
    <w:rsid w:val="0009122D"/>
    <w:rsid w:val="00092EEC"/>
    <w:rsid w:val="00095E28"/>
    <w:rsid w:val="000A19D3"/>
    <w:rsid w:val="000A1E00"/>
    <w:rsid w:val="000A317D"/>
    <w:rsid w:val="000A5CE4"/>
    <w:rsid w:val="000B1E01"/>
    <w:rsid w:val="000C50EE"/>
    <w:rsid w:val="000C5672"/>
    <w:rsid w:val="000D03CA"/>
    <w:rsid w:val="000D216D"/>
    <w:rsid w:val="000E02D4"/>
    <w:rsid w:val="000E45E0"/>
    <w:rsid w:val="000F3BD8"/>
    <w:rsid w:val="001067CE"/>
    <w:rsid w:val="00107B18"/>
    <w:rsid w:val="00111238"/>
    <w:rsid w:val="00112EA2"/>
    <w:rsid w:val="00113561"/>
    <w:rsid w:val="001212CE"/>
    <w:rsid w:val="0013217E"/>
    <w:rsid w:val="001408D3"/>
    <w:rsid w:val="001478EA"/>
    <w:rsid w:val="00150762"/>
    <w:rsid w:val="001559B6"/>
    <w:rsid w:val="00160419"/>
    <w:rsid w:val="00161C82"/>
    <w:rsid w:val="0016411E"/>
    <w:rsid w:val="00166E45"/>
    <w:rsid w:val="00175F9D"/>
    <w:rsid w:val="001801CA"/>
    <w:rsid w:val="00191060"/>
    <w:rsid w:val="00196FB4"/>
    <w:rsid w:val="001A2052"/>
    <w:rsid w:val="001A25F9"/>
    <w:rsid w:val="001B19BF"/>
    <w:rsid w:val="001B598E"/>
    <w:rsid w:val="001B7A65"/>
    <w:rsid w:val="001C1347"/>
    <w:rsid w:val="001C7773"/>
    <w:rsid w:val="001D3C0A"/>
    <w:rsid w:val="001D4370"/>
    <w:rsid w:val="001D67DA"/>
    <w:rsid w:val="001E6D35"/>
    <w:rsid w:val="001F1301"/>
    <w:rsid w:val="001F3714"/>
    <w:rsid w:val="001F45EB"/>
    <w:rsid w:val="001F5FEE"/>
    <w:rsid w:val="001F67AA"/>
    <w:rsid w:val="001F6A19"/>
    <w:rsid w:val="00202627"/>
    <w:rsid w:val="00210B3E"/>
    <w:rsid w:val="00216A4B"/>
    <w:rsid w:val="00217BC2"/>
    <w:rsid w:val="00226250"/>
    <w:rsid w:val="0024030D"/>
    <w:rsid w:val="0024394C"/>
    <w:rsid w:val="00260761"/>
    <w:rsid w:val="00263C4D"/>
    <w:rsid w:val="0026711C"/>
    <w:rsid w:val="00273833"/>
    <w:rsid w:val="002825EC"/>
    <w:rsid w:val="00283EF0"/>
    <w:rsid w:val="002870E6"/>
    <w:rsid w:val="002917C4"/>
    <w:rsid w:val="00292811"/>
    <w:rsid w:val="00293327"/>
    <w:rsid w:val="002944C3"/>
    <w:rsid w:val="00294C0A"/>
    <w:rsid w:val="002A3178"/>
    <w:rsid w:val="002A544E"/>
    <w:rsid w:val="002A7CAE"/>
    <w:rsid w:val="002D13AD"/>
    <w:rsid w:val="002E18DE"/>
    <w:rsid w:val="002E6391"/>
    <w:rsid w:val="00300A16"/>
    <w:rsid w:val="00326663"/>
    <w:rsid w:val="00326AF5"/>
    <w:rsid w:val="00327C97"/>
    <w:rsid w:val="00330F81"/>
    <w:rsid w:val="0033211F"/>
    <w:rsid w:val="003323C5"/>
    <w:rsid w:val="003352C0"/>
    <w:rsid w:val="00350A08"/>
    <w:rsid w:val="00354840"/>
    <w:rsid w:val="003637A3"/>
    <w:rsid w:val="00373040"/>
    <w:rsid w:val="003751A0"/>
    <w:rsid w:val="00395098"/>
    <w:rsid w:val="003A1D38"/>
    <w:rsid w:val="003A3203"/>
    <w:rsid w:val="003A6D3A"/>
    <w:rsid w:val="003D1CC1"/>
    <w:rsid w:val="003D3F1D"/>
    <w:rsid w:val="003E1781"/>
    <w:rsid w:val="003E46AD"/>
    <w:rsid w:val="003F3637"/>
    <w:rsid w:val="00401CC4"/>
    <w:rsid w:val="00405253"/>
    <w:rsid w:val="00413FE7"/>
    <w:rsid w:val="004217D1"/>
    <w:rsid w:val="00422E6D"/>
    <w:rsid w:val="0043217A"/>
    <w:rsid w:val="00432E5C"/>
    <w:rsid w:val="00450735"/>
    <w:rsid w:val="00451A3B"/>
    <w:rsid w:val="004605DD"/>
    <w:rsid w:val="0046644B"/>
    <w:rsid w:val="00466B8C"/>
    <w:rsid w:val="00471537"/>
    <w:rsid w:val="00482280"/>
    <w:rsid w:val="00485F56"/>
    <w:rsid w:val="00486BE2"/>
    <w:rsid w:val="00493325"/>
    <w:rsid w:val="0049716C"/>
    <w:rsid w:val="00497903"/>
    <w:rsid w:val="00497A29"/>
    <w:rsid w:val="004A5617"/>
    <w:rsid w:val="004A7B0D"/>
    <w:rsid w:val="004C25EE"/>
    <w:rsid w:val="00522CB2"/>
    <w:rsid w:val="00530DD1"/>
    <w:rsid w:val="00534F88"/>
    <w:rsid w:val="005371E2"/>
    <w:rsid w:val="005524B6"/>
    <w:rsid w:val="005564D3"/>
    <w:rsid w:val="005606A2"/>
    <w:rsid w:val="005622DE"/>
    <w:rsid w:val="005630B0"/>
    <w:rsid w:val="0056430D"/>
    <w:rsid w:val="00565CF3"/>
    <w:rsid w:val="0057021B"/>
    <w:rsid w:val="00571728"/>
    <w:rsid w:val="0058359E"/>
    <w:rsid w:val="005902D7"/>
    <w:rsid w:val="00595976"/>
    <w:rsid w:val="005966AE"/>
    <w:rsid w:val="00597E40"/>
    <w:rsid w:val="00597E80"/>
    <w:rsid w:val="005A72E3"/>
    <w:rsid w:val="005C2C38"/>
    <w:rsid w:val="005C5279"/>
    <w:rsid w:val="005E04E7"/>
    <w:rsid w:val="005E092D"/>
    <w:rsid w:val="005E26B4"/>
    <w:rsid w:val="005F1727"/>
    <w:rsid w:val="005F51A8"/>
    <w:rsid w:val="005F5F29"/>
    <w:rsid w:val="00600367"/>
    <w:rsid w:val="00605D13"/>
    <w:rsid w:val="00613C27"/>
    <w:rsid w:val="00625D80"/>
    <w:rsid w:val="0063055C"/>
    <w:rsid w:val="00631A26"/>
    <w:rsid w:val="00635842"/>
    <w:rsid w:val="00651BFF"/>
    <w:rsid w:val="00654A59"/>
    <w:rsid w:val="00657023"/>
    <w:rsid w:val="00660065"/>
    <w:rsid w:val="0066087C"/>
    <w:rsid w:val="006619B0"/>
    <w:rsid w:val="006648B1"/>
    <w:rsid w:val="00667ED2"/>
    <w:rsid w:val="006703C3"/>
    <w:rsid w:val="00671EF6"/>
    <w:rsid w:val="00673038"/>
    <w:rsid w:val="0068064A"/>
    <w:rsid w:val="00683600"/>
    <w:rsid w:val="00694BF9"/>
    <w:rsid w:val="006A40E2"/>
    <w:rsid w:val="006A7B17"/>
    <w:rsid w:val="006B2767"/>
    <w:rsid w:val="006B596A"/>
    <w:rsid w:val="006B629C"/>
    <w:rsid w:val="006C25EB"/>
    <w:rsid w:val="006D12F5"/>
    <w:rsid w:val="006D35F9"/>
    <w:rsid w:val="006D461E"/>
    <w:rsid w:val="006D7166"/>
    <w:rsid w:val="006D7228"/>
    <w:rsid w:val="006E08D4"/>
    <w:rsid w:val="006E43E5"/>
    <w:rsid w:val="006F19C7"/>
    <w:rsid w:val="006F288D"/>
    <w:rsid w:val="006F31C2"/>
    <w:rsid w:val="0070107A"/>
    <w:rsid w:val="0071135C"/>
    <w:rsid w:val="00713204"/>
    <w:rsid w:val="00713EB6"/>
    <w:rsid w:val="00716E47"/>
    <w:rsid w:val="00717AD2"/>
    <w:rsid w:val="00730BDA"/>
    <w:rsid w:val="007353B9"/>
    <w:rsid w:val="00741204"/>
    <w:rsid w:val="00750B0E"/>
    <w:rsid w:val="00756153"/>
    <w:rsid w:val="00757806"/>
    <w:rsid w:val="00757AE4"/>
    <w:rsid w:val="00762474"/>
    <w:rsid w:val="007667AF"/>
    <w:rsid w:val="00770344"/>
    <w:rsid w:val="00772E91"/>
    <w:rsid w:val="007764B6"/>
    <w:rsid w:val="00780282"/>
    <w:rsid w:val="0078157D"/>
    <w:rsid w:val="00782839"/>
    <w:rsid w:val="007865B1"/>
    <w:rsid w:val="007878A8"/>
    <w:rsid w:val="007904D6"/>
    <w:rsid w:val="00791A2F"/>
    <w:rsid w:val="00794A83"/>
    <w:rsid w:val="007A0A2C"/>
    <w:rsid w:val="007B1B98"/>
    <w:rsid w:val="007B4CCE"/>
    <w:rsid w:val="007B5A70"/>
    <w:rsid w:val="007B66CB"/>
    <w:rsid w:val="007B67F7"/>
    <w:rsid w:val="007C1414"/>
    <w:rsid w:val="007C74DE"/>
    <w:rsid w:val="007D1CF2"/>
    <w:rsid w:val="007D4F64"/>
    <w:rsid w:val="007D73B5"/>
    <w:rsid w:val="007F0911"/>
    <w:rsid w:val="007F16AD"/>
    <w:rsid w:val="00800060"/>
    <w:rsid w:val="00803979"/>
    <w:rsid w:val="00805948"/>
    <w:rsid w:val="0081485A"/>
    <w:rsid w:val="00814CF4"/>
    <w:rsid w:val="0082698C"/>
    <w:rsid w:val="00832051"/>
    <w:rsid w:val="0083580A"/>
    <w:rsid w:val="0084347A"/>
    <w:rsid w:val="008439B9"/>
    <w:rsid w:val="00846044"/>
    <w:rsid w:val="0085326C"/>
    <w:rsid w:val="008557B2"/>
    <w:rsid w:val="0087655C"/>
    <w:rsid w:val="00887036"/>
    <w:rsid w:val="008901E9"/>
    <w:rsid w:val="00894F39"/>
    <w:rsid w:val="00896D8D"/>
    <w:rsid w:val="008A77FD"/>
    <w:rsid w:val="008B2102"/>
    <w:rsid w:val="008C0CB2"/>
    <w:rsid w:val="008C2606"/>
    <w:rsid w:val="008C2F39"/>
    <w:rsid w:val="008D0401"/>
    <w:rsid w:val="008D0CC3"/>
    <w:rsid w:val="008D6602"/>
    <w:rsid w:val="008E0990"/>
    <w:rsid w:val="008E562E"/>
    <w:rsid w:val="008E58EB"/>
    <w:rsid w:val="008E6865"/>
    <w:rsid w:val="008F098F"/>
    <w:rsid w:val="008F0A65"/>
    <w:rsid w:val="008F1735"/>
    <w:rsid w:val="008F4EC3"/>
    <w:rsid w:val="009018CC"/>
    <w:rsid w:val="00901B3E"/>
    <w:rsid w:val="00910113"/>
    <w:rsid w:val="00911C58"/>
    <w:rsid w:val="0091428E"/>
    <w:rsid w:val="00934C62"/>
    <w:rsid w:val="009368AE"/>
    <w:rsid w:val="00941092"/>
    <w:rsid w:val="00941E80"/>
    <w:rsid w:val="00942198"/>
    <w:rsid w:val="00945B4A"/>
    <w:rsid w:val="00962381"/>
    <w:rsid w:val="0097177C"/>
    <w:rsid w:val="00976BF7"/>
    <w:rsid w:val="009802E5"/>
    <w:rsid w:val="00980AD1"/>
    <w:rsid w:val="00980F72"/>
    <w:rsid w:val="009828B1"/>
    <w:rsid w:val="00997131"/>
    <w:rsid w:val="00997330"/>
    <w:rsid w:val="009A0054"/>
    <w:rsid w:val="009A16B5"/>
    <w:rsid w:val="009B5CD8"/>
    <w:rsid w:val="009C387F"/>
    <w:rsid w:val="009C7CC1"/>
    <w:rsid w:val="009D3CDC"/>
    <w:rsid w:val="009D41D5"/>
    <w:rsid w:val="009D6477"/>
    <w:rsid w:val="009E410A"/>
    <w:rsid w:val="009E7B9B"/>
    <w:rsid w:val="009F3843"/>
    <w:rsid w:val="00A017F0"/>
    <w:rsid w:val="00A041B7"/>
    <w:rsid w:val="00A04A36"/>
    <w:rsid w:val="00A05FF8"/>
    <w:rsid w:val="00A0609C"/>
    <w:rsid w:val="00A072DD"/>
    <w:rsid w:val="00A109CB"/>
    <w:rsid w:val="00A1314A"/>
    <w:rsid w:val="00A16DF8"/>
    <w:rsid w:val="00A23D2D"/>
    <w:rsid w:val="00A262FF"/>
    <w:rsid w:val="00A32906"/>
    <w:rsid w:val="00A32C7C"/>
    <w:rsid w:val="00A35975"/>
    <w:rsid w:val="00A367A2"/>
    <w:rsid w:val="00A430C8"/>
    <w:rsid w:val="00A447BC"/>
    <w:rsid w:val="00A44A57"/>
    <w:rsid w:val="00A4586C"/>
    <w:rsid w:val="00A45DF2"/>
    <w:rsid w:val="00A56F29"/>
    <w:rsid w:val="00A57AB4"/>
    <w:rsid w:val="00A74D4F"/>
    <w:rsid w:val="00A767B4"/>
    <w:rsid w:val="00A8001F"/>
    <w:rsid w:val="00A84F93"/>
    <w:rsid w:val="00A860C9"/>
    <w:rsid w:val="00A91067"/>
    <w:rsid w:val="00A91FA5"/>
    <w:rsid w:val="00A95CB5"/>
    <w:rsid w:val="00A961E8"/>
    <w:rsid w:val="00AB2FD7"/>
    <w:rsid w:val="00AC346C"/>
    <w:rsid w:val="00AD321C"/>
    <w:rsid w:val="00AD64BA"/>
    <w:rsid w:val="00AD73CE"/>
    <w:rsid w:val="00AE19C4"/>
    <w:rsid w:val="00AE6FB9"/>
    <w:rsid w:val="00AE71D0"/>
    <w:rsid w:val="00AF54D4"/>
    <w:rsid w:val="00B01BAD"/>
    <w:rsid w:val="00B02BD7"/>
    <w:rsid w:val="00B07EF1"/>
    <w:rsid w:val="00B12525"/>
    <w:rsid w:val="00B21F18"/>
    <w:rsid w:val="00B30257"/>
    <w:rsid w:val="00B35698"/>
    <w:rsid w:val="00B41482"/>
    <w:rsid w:val="00B43EF7"/>
    <w:rsid w:val="00B442EF"/>
    <w:rsid w:val="00B458B9"/>
    <w:rsid w:val="00B55D54"/>
    <w:rsid w:val="00B61274"/>
    <w:rsid w:val="00B70D13"/>
    <w:rsid w:val="00B71073"/>
    <w:rsid w:val="00B7252D"/>
    <w:rsid w:val="00B73A56"/>
    <w:rsid w:val="00B82C81"/>
    <w:rsid w:val="00B96F81"/>
    <w:rsid w:val="00B97112"/>
    <w:rsid w:val="00BA2138"/>
    <w:rsid w:val="00BA2298"/>
    <w:rsid w:val="00BA255A"/>
    <w:rsid w:val="00BA268A"/>
    <w:rsid w:val="00BA45FF"/>
    <w:rsid w:val="00BB47C5"/>
    <w:rsid w:val="00BB6B5B"/>
    <w:rsid w:val="00BC053A"/>
    <w:rsid w:val="00BC50B3"/>
    <w:rsid w:val="00BC54A0"/>
    <w:rsid w:val="00BC6F3E"/>
    <w:rsid w:val="00BD47D3"/>
    <w:rsid w:val="00BD7989"/>
    <w:rsid w:val="00BE319B"/>
    <w:rsid w:val="00BF2B7C"/>
    <w:rsid w:val="00BF4312"/>
    <w:rsid w:val="00BF6DB6"/>
    <w:rsid w:val="00C01310"/>
    <w:rsid w:val="00C0182D"/>
    <w:rsid w:val="00C06BD2"/>
    <w:rsid w:val="00C158AA"/>
    <w:rsid w:val="00C17FB2"/>
    <w:rsid w:val="00C21448"/>
    <w:rsid w:val="00C332B0"/>
    <w:rsid w:val="00C372E9"/>
    <w:rsid w:val="00C420F3"/>
    <w:rsid w:val="00C510C8"/>
    <w:rsid w:val="00C51C2C"/>
    <w:rsid w:val="00C5383C"/>
    <w:rsid w:val="00C64F6D"/>
    <w:rsid w:val="00C70F55"/>
    <w:rsid w:val="00C80E88"/>
    <w:rsid w:val="00C86500"/>
    <w:rsid w:val="00C96CE1"/>
    <w:rsid w:val="00CB4E03"/>
    <w:rsid w:val="00CB6839"/>
    <w:rsid w:val="00CB795A"/>
    <w:rsid w:val="00CC24B8"/>
    <w:rsid w:val="00CC3178"/>
    <w:rsid w:val="00CC62B5"/>
    <w:rsid w:val="00CC7397"/>
    <w:rsid w:val="00CD0C31"/>
    <w:rsid w:val="00CD4B5F"/>
    <w:rsid w:val="00CD756C"/>
    <w:rsid w:val="00CE27C0"/>
    <w:rsid w:val="00CF0052"/>
    <w:rsid w:val="00CF7C3F"/>
    <w:rsid w:val="00D0321D"/>
    <w:rsid w:val="00D123EA"/>
    <w:rsid w:val="00D12803"/>
    <w:rsid w:val="00D14637"/>
    <w:rsid w:val="00D206CD"/>
    <w:rsid w:val="00D20984"/>
    <w:rsid w:val="00D24D55"/>
    <w:rsid w:val="00D27F0E"/>
    <w:rsid w:val="00D30EA1"/>
    <w:rsid w:val="00D329D0"/>
    <w:rsid w:val="00D34865"/>
    <w:rsid w:val="00D37398"/>
    <w:rsid w:val="00D37963"/>
    <w:rsid w:val="00D403DC"/>
    <w:rsid w:val="00D40B13"/>
    <w:rsid w:val="00D443D3"/>
    <w:rsid w:val="00D521A9"/>
    <w:rsid w:val="00D53FC8"/>
    <w:rsid w:val="00D55654"/>
    <w:rsid w:val="00D567BD"/>
    <w:rsid w:val="00D575EE"/>
    <w:rsid w:val="00D62DF0"/>
    <w:rsid w:val="00D6715D"/>
    <w:rsid w:val="00D70971"/>
    <w:rsid w:val="00D7667F"/>
    <w:rsid w:val="00D81050"/>
    <w:rsid w:val="00D869CF"/>
    <w:rsid w:val="00D95E49"/>
    <w:rsid w:val="00DA3912"/>
    <w:rsid w:val="00DA62A3"/>
    <w:rsid w:val="00DA65C2"/>
    <w:rsid w:val="00DB15E9"/>
    <w:rsid w:val="00DC061F"/>
    <w:rsid w:val="00DC2A58"/>
    <w:rsid w:val="00DD57E4"/>
    <w:rsid w:val="00DE2871"/>
    <w:rsid w:val="00DE36A5"/>
    <w:rsid w:val="00DE6868"/>
    <w:rsid w:val="00DF1716"/>
    <w:rsid w:val="00E10826"/>
    <w:rsid w:val="00E120E4"/>
    <w:rsid w:val="00E131ED"/>
    <w:rsid w:val="00E14C39"/>
    <w:rsid w:val="00E23F3E"/>
    <w:rsid w:val="00E2483A"/>
    <w:rsid w:val="00E31231"/>
    <w:rsid w:val="00E36567"/>
    <w:rsid w:val="00E44930"/>
    <w:rsid w:val="00E45FC5"/>
    <w:rsid w:val="00E46288"/>
    <w:rsid w:val="00E56E00"/>
    <w:rsid w:val="00E85360"/>
    <w:rsid w:val="00EA4791"/>
    <w:rsid w:val="00ED5B65"/>
    <w:rsid w:val="00EE1C35"/>
    <w:rsid w:val="00EE6532"/>
    <w:rsid w:val="00EF2224"/>
    <w:rsid w:val="00EF3BC6"/>
    <w:rsid w:val="00F02322"/>
    <w:rsid w:val="00F04676"/>
    <w:rsid w:val="00F053AD"/>
    <w:rsid w:val="00F1265A"/>
    <w:rsid w:val="00F126DD"/>
    <w:rsid w:val="00F23C7D"/>
    <w:rsid w:val="00F27A96"/>
    <w:rsid w:val="00F325E7"/>
    <w:rsid w:val="00F35E5F"/>
    <w:rsid w:val="00F37548"/>
    <w:rsid w:val="00F50DAA"/>
    <w:rsid w:val="00F51107"/>
    <w:rsid w:val="00F5799D"/>
    <w:rsid w:val="00F57A62"/>
    <w:rsid w:val="00F63F0A"/>
    <w:rsid w:val="00F65D1E"/>
    <w:rsid w:val="00F66984"/>
    <w:rsid w:val="00F725D0"/>
    <w:rsid w:val="00F75B8E"/>
    <w:rsid w:val="00F77069"/>
    <w:rsid w:val="00F811AA"/>
    <w:rsid w:val="00F81B43"/>
    <w:rsid w:val="00F92433"/>
    <w:rsid w:val="00FA42FD"/>
    <w:rsid w:val="00FB1F63"/>
    <w:rsid w:val="00FB4A8E"/>
    <w:rsid w:val="00FC4322"/>
    <w:rsid w:val="00FC6CB9"/>
    <w:rsid w:val="00FC708E"/>
    <w:rsid w:val="00FD1856"/>
    <w:rsid w:val="00FD662C"/>
    <w:rsid w:val="00FE27DB"/>
    <w:rsid w:val="00FE71E4"/>
    <w:rsid w:val="00FE7469"/>
    <w:rsid w:val="00FE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F826B"/>
  <w15:chartTrackingRefBased/>
  <w15:docId w15:val="{A469CEEC-9C70-4CF4-B61A-4BCE35111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2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75EE"/>
    <w:pPr>
      <w:ind w:left="720"/>
      <w:contextualSpacing/>
    </w:pPr>
  </w:style>
  <w:style w:type="paragraph" w:styleId="Header">
    <w:name w:val="header"/>
    <w:basedOn w:val="Normal"/>
    <w:link w:val="HeaderChar"/>
    <w:uiPriority w:val="99"/>
    <w:unhideWhenUsed/>
    <w:rsid w:val="00FE7C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C02"/>
  </w:style>
  <w:style w:type="paragraph" w:styleId="Footer">
    <w:name w:val="footer"/>
    <w:basedOn w:val="Normal"/>
    <w:link w:val="FooterChar"/>
    <w:uiPriority w:val="99"/>
    <w:unhideWhenUsed/>
    <w:rsid w:val="00FE7C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C02"/>
  </w:style>
  <w:style w:type="paragraph" w:styleId="ListBullet">
    <w:name w:val="List Bullet"/>
    <w:basedOn w:val="Normal"/>
    <w:uiPriority w:val="99"/>
    <w:unhideWhenUsed/>
    <w:rsid w:val="00C332B0"/>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945326">
      <w:bodyDiv w:val="1"/>
      <w:marLeft w:val="0"/>
      <w:marRight w:val="0"/>
      <w:marTop w:val="0"/>
      <w:marBottom w:val="0"/>
      <w:divBdr>
        <w:top w:val="none" w:sz="0" w:space="0" w:color="auto"/>
        <w:left w:val="none" w:sz="0" w:space="0" w:color="auto"/>
        <w:bottom w:val="none" w:sz="0" w:space="0" w:color="auto"/>
        <w:right w:val="none" w:sz="0" w:space="0" w:color="auto"/>
      </w:divBdr>
    </w:div>
    <w:div w:id="758869175">
      <w:bodyDiv w:val="1"/>
      <w:marLeft w:val="0"/>
      <w:marRight w:val="0"/>
      <w:marTop w:val="0"/>
      <w:marBottom w:val="0"/>
      <w:divBdr>
        <w:top w:val="none" w:sz="0" w:space="0" w:color="auto"/>
        <w:left w:val="none" w:sz="0" w:space="0" w:color="auto"/>
        <w:bottom w:val="none" w:sz="0" w:space="0" w:color="auto"/>
        <w:right w:val="none" w:sz="0" w:space="0" w:color="auto"/>
      </w:divBdr>
    </w:div>
    <w:div w:id="103246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5C955-9086-4806-89AD-1DDC23A73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1820</Words>
  <Characters>10379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Victoria Bid</Company>
  <LinksUpToDate>false</LinksUpToDate>
  <CharactersWithSpaces>12175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Palmer</dc:creator>
  <cp:keywords/>
  <dc:description/>
  <cp:lastModifiedBy>Sean Doyle</cp:lastModifiedBy>
  <cp:revision>12</cp:revision>
  <cp:lastPrinted>2022-06-14T10:17:00Z</cp:lastPrinted>
  <dcterms:created xsi:type="dcterms:W3CDTF">2023-07-29T07:32:00Z</dcterms:created>
  <dcterms:modified xsi:type="dcterms:W3CDTF">2023-09-05T10:11:00Z</dcterms:modified>
</cp:coreProperties>
</file>